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DB" w:rsidRPr="003D5B84" w:rsidRDefault="00B124DB" w:rsidP="00B124DB">
      <w:pPr>
        <w:pStyle w:val="Title"/>
      </w:pPr>
      <w:r>
        <w:rPr>
          <w:sz w:val="32"/>
          <w:szCs w:val="32"/>
        </w:rPr>
        <w:t>Dual technique of reconfiguration and capacitor placement for distribution system</w:t>
      </w:r>
    </w:p>
    <w:p w:rsidR="00B124DB" w:rsidRPr="003D5B84" w:rsidRDefault="00B124DB" w:rsidP="00B124DB">
      <w:pPr>
        <w:jc w:val="center"/>
        <w:rPr>
          <w:b/>
          <w:bCs/>
        </w:rPr>
      </w:pPr>
    </w:p>
    <w:p w:rsidR="00B124DB" w:rsidRPr="003D5B84" w:rsidRDefault="00B124DB" w:rsidP="00B124DB">
      <w:pPr>
        <w:jc w:val="center"/>
        <w:rPr>
          <w:b/>
          <w:bCs/>
        </w:rPr>
      </w:pPr>
    </w:p>
    <w:p w:rsidR="00B124DB" w:rsidRPr="00D74C5F" w:rsidRDefault="00B124DB" w:rsidP="00B124DB">
      <w:pPr>
        <w:jc w:val="center"/>
        <w:rPr>
          <w:b/>
          <w:bCs/>
        </w:rPr>
      </w:pPr>
      <w:proofErr w:type="spellStart"/>
      <w:r>
        <w:rPr>
          <w:rFonts w:asciiTheme="majorBidi" w:hAnsiTheme="majorBidi" w:cstheme="majorBidi"/>
          <w:b/>
          <w:bCs/>
        </w:rPr>
        <w:t>Haider</w:t>
      </w:r>
      <w:proofErr w:type="spellEnd"/>
      <w:r>
        <w:rPr>
          <w:rFonts w:asciiTheme="majorBidi" w:hAnsiTheme="majorBidi" w:cstheme="majorBidi"/>
          <w:b/>
          <w:bCs/>
        </w:rPr>
        <w:t xml:space="preserve"> </w:t>
      </w:r>
      <w:proofErr w:type="spellStart"/>
      <w:r>
        <w:rPr>
          <w:rFonts w:asciiTheme="majorBidi" w:hAnsiTheme="majorBidi" w:cstheme="majorBidi"/>
          <w:b/>
          <w:bCs/>
        </w:rPr>
        <w:t>Fathi</w:t>
      </w:r>
      <w:proofErr w:type="spellEnd"/>
      <w:r>
        <w:rPr>
          <w:rFonts w:asciiTheme="majorBidi" w:hAnsiTheme="majorBidi" w:cstheme="majorBidi"/>
          <w:b/>
          <w:bCs/>
        </w:rPr>
        <w:t xml:space="preserve"> Kadom</w:t>
      </w:r>
      <w:r>
        <w:rPr>
          <w:rFonts w:asciiTheme="majorBidi" w:hAnsiTheme="majorBidi" w:cstheme="majorBidi"/>
          <w:b/>
          <w:bCs/>
          <w:vertAlign w:val="superscript"/>
        </w:rPr>
        <w:t>1</w:t>
      </w:r>
      <w:r>
        <w:rPr>
          <w:rFonts w:asciiTheme="majorBidi" w:hAnsiTheme="majorBidi" w:cstheme="majorBidi"/>
          <w:b/>
          <w:bCs/>
          <w:lang w:val="id-ID"/>
        </w:rPr>
        <w:t xml:space="preserve">, </w:t>
      </w:r>
      <w:r>
        <w:rPr>
          <w:rFonts w:asciiTheme="majorBidi" w:hAnsiTheme="majorBidi" w:cstheme="majorBidi"/>
          <w:b/>
          <w:bCs/>
        </w:rPr>
        <w:t>Ali Nasser Hussain</w:t>
      </w:r>
      <w:r>
        <w:rPr>
          <w:rFonts w:asciiTheme="majorBidi" w:hAnsiTheme="majorBidi" w:cstheme="majorBidi"/>
          <w:b/>
          <w:bCs/>
          <w:vertAlign w:val="superscript"/>
        </w:rPr>
        <w:t>2</w:t>
      </w:r>
      <w:r>
        <w:rPr>
          <w:rFonts w:asciiTheme="majorBidi" w:hAnsiTheme="majorBidi" w:cstheme="majorBidi"/>
          <w:b/>
          <w:bCs/>
          <w:lang w:val="id-ID"/>
        </w:rPr>
        <w:t xml:space="preserve">, </w:t>
      </w:r>
      <w:r>
        <w:rPr>
          <w:rFonts w:asciiTheme="majorBidi" w:hAnsiTheme="majorBidi" w:cstheme="majorBidi"/>
          <w:b/>
          <w:bCs/>
        </w:rPr>
        <w:t xml:space="preserve">Waleed Khalid </w:t>
      </w:r>
      <w:proofErr w:type="spellStart"/>
      <w:r>
        <w:rPr>
          <w:rFonts w:asciiTheme="majorBidi" w:hAnsiTheme="majorBidi" w:cstheme="majorBidi"/>
          <w:b/>
          <w:bCs/>
        </w:rPr>
        <w:t>Shakir</w:t>
      </w:r>
      <w:proofErr w:type="spellEnd"/>
      <w:r>
        <w:rPr>
          <w:rFonts w:asciiTheme="majorBidi" w:hAnsiTheme="majorBidi" w:cstheme="majorBidi"/>
          <w:b/>
          <w:bCs/>
        </w:rPr>
        <w:t xml:space="preserve"> Al-</w:t>
      </w:r>
      <w:proofErr w:type="spellStart"/>
      <w:r>
        <w:rPr>
          <w:rFonts w:asciiTheme="majorBidi" w:hAnsiTheme="majorBidi" w:cstheme="majorBidi"/>
          <w:b/>
          <w:bCs/>
        </w:rPr>
        <w:t>Jubori</w:t>
      </w:r>
      <w:proofErr w:type="spellEnd"/>
      <w:r>
        <w:rPr>
          <w:rFonts w:asciiTheme="majorBidi" w:hAnsiTheme="majorBidi" w:cstheme="majorBidi"/>
          <w:b/>
          <w:bCs/>
          <w:vertAlign w:val="superscript"/>
        </w:rPr>
        <w:t xml:space="preserve"> 3</w:t>
      </w:r>
    </w:p>
    <w:p w:rsidR="00B124DB" w:rsidRDefault="00B124DB" w:rsidP="00B124DB">
      <w:pPr>
        <w:jc w:val="center"/>
        <w:rPr>
          <w:rFonts w:asciiTheme="majorBidi" w:hAnsiTheme="majorBidi" w:cstheme="majorBidi"/>
          <w:sz w:val="18"/>
          <w:szCs w:val="18"/>
          <w:lang w:bidi="ar-IQ"/>
        </w:rPr>
      </w:pPr>
      <w:r>
        <w:rPr>
          <w:rFonts w:asciiTheme="majorBidi" w:hAnsiTheme="majorBidi" w:cstheme="majorBidi"/>
          <w:sz w:val="18"/>
          <w:szCs w:val="18"/>
          <w:vertAlign w:val="superscript"/>
        </w:rPr>
        <w:t>1, 2</w:t>
      </w:r>
      <w:r>
        <w:rPr>
          <w:rFonts w:asciiTheme="majorBidi" w:hAnsiTheme="majorBidi" w:cstheme="majorBidi"/>
          <w:sz w:val="18"/>
          <w:szCs w:val="18"/>
        </w:rPr>
        <w:t xml:space="preserve">Department of Electrical </w:t>
      </w:r>
      <w:r>
        <w:rPr>
          <w:rFonts w:asciiTheme="majorBidi" w:hAnsiTheme="majorBidi" w:cstheme="majorBidi"/>
          <w:sz w:val="18"/>
          <w:szCs w:val="18"/>
          <w:lang w:val="en-GB"/>
        </w:rPr>
        <w:t>Power</w:t>
      </w:r>
      <w:r>
        <w:rPr>
          <w:rFonts w:asciiTheme="majorBidi" w:hAnsiTheme="majorBidi" w:cstheme="majorBidi"/>
          <w:sz w:val="18"/>
          <w:szCs w:val="18"/>
        </w:rPr>
        <w:t xml:space="preserve"> Engineering</w:t>
      </w:r>
      <w:r>
        <w:rPr>
          <w:rFonts w:ascii="AR CENA" w:eastAsiaTheme="minorHAnsi" w:hAnsi="AR CENA" w:cstheme="minorBidi"/>
          <w:sz w:val="24"/>
          <w:szCs w:val="24"/>
          <w:lang w:val="en-GB"/>
        </w:rPr>
        <w:t xml:space="preserve"> </w:t>
      </w:r>
      <w:r>
        <w:rPr>
          <w:rFonts w:asciiTheme="majorBidi" w:hAnsiTheme="majorBidi" w:cstheme="majorBidi"/>
          <w:sz w:val="18"/>
          <w:szCs w:val="18"/>
          <w:lang w:val="en-GB"/>
        </w:rPr>
        <w:t xml:space="preserve">Techniques, </w:t>
      </w:r>
      <w:r>
        <w:rPr>
          <w:rFonts w:asciiTheme="majorBidi" w:hAnsiTheme="majorBidi" w:cstheme="majorBidi"/>
          <w:sz w:val="18"/>
          <w:szCs w:val="18"/>
        </w:rPr>
        <w:t>Middle Technical University, Iraq</w:t>
      </w:r>
    </w:p>
    <w:p w:rsidR="00B124DB" w:rsidRPr="00E2599A" w:rsidRDefault="00B124DB" w:rsidP="00B124DB">
      <w:pPr>
        <w:jc w:val="center"/>
        <w:rPr>
          <w:sz w:val="18"/>
          <w:szCs w:val="18"/>
        </w:rPr>
      </w:pPr>
      <w:r>
        <w:rPr>
          <w:rFonts w:asciiTheme="majorBidi" w:hAnsiTheme="majorBidi" w:cstheme="majorBidi"/>
          <w:sz w:val="18"/>
          <w:szCs w:val="18"/>
          <w:vertAlign w:val="superscript"/>
        </w:rPr>
        <w:t>3</w:t>
      </w:r>
      <w:r>
        <w:rPr>
          <w:rFonts w:asciiTheme="majorBidi" w:hAnsiTheme="majorBidi" w:cstheme="majorBidi"/>
          <w:sz w:val="18"/>
          <w:szCs w:val="18"/>
        </w:rPr>
        <w:t>Department of Electrical Power Engineering Techniques, AL-</w:t>
      </w:r>
      <w:proofErr w:type="spellStart"/>
      <w:r>
        <w:rPr>
          <w:rFonts w:asciiTheme="majorBidi" w:hAnsiTheme="majorBidi" w:cstheme="majorBidi"/>
          <w:sz w:val="18"/>
          <w:szCs w:val="18"/>
        </w:rPr>
        <w:t>Furat</w:t>
      </w:r>
      <w:proofErr w:type="spellEnd"/>
      <w:r>
        <w:rPr>
          <w:rFonts w:asciiTheme="majorBidi" w:hAnsiTheme="majorBidi" w:cstheme="majorBidi"/>
          <w:sz w:val="18"/>
          <w:szCs w:val="18"/>
        </w:rPr>
        <w:t xml:space="preserve"> </w:t>
      </w:r>
      <w:proofErr w:type="spellStart"/>
      <w:r>
        <w:rPr>
          <w:rFonts w:asciiTheme="majorBidi" w:hAnsiTheme="majorBidi" w:cstheme="majorBidi"/>
          <w:sz w:val="18"/>
          <w:szCs w:val="18"/>
        </w:rPr>
        <w:t>AL-Awsat</w:t>
      </w:r>
      <w:proofErr w:type="spellEnd"/>
      <w:r>
        <w:rPr>
          <w:rFonts w:asciiTheme="majorBidi" w:hAnsiTheme="majorBidi" w:cstheme="majorBidi"/>
          <w:sz w:val="18"/>
          <w:szCs w:val="18"/>
        </w:rPr>
        <w:t xml:space="preserve"> Technical University, Iraq</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B124DB" w:rsidRPr="00D12E71" w:rsidRDefault="00B124DB" w:rsidP="00B124DB">
            <w:pPr>
              <w:jc w:val="both"/>
            </w:pPr>
            <w:r w:rsidRPr="00D12E71">
              <w:t>Received Apr 8, 2019</w:t>
            </w:r>
          </w:p>
          <w:p w:rsidR="00B124DB" w:rsidRPr="00D12E71" w:rsidRDefault="00B124DB" w:rsidP="00B124DB">
            <w:pPr>
              <w:jc w:val="both"/>
            </w:pPr>
            <w:r w:rsidRPr="00D12E71">
              <w:t>Revised Aug 26, 2019</w:t>
            </w:r>
          </w:p>
          <w:p w:rsidR="00B124DB" w:rsidRPr="00D12E71" w:rsidRDefault="00B124DB" w:rsidP="00B124DB">
            <w:pPr>
              <w:jc w:val="both"/>
            </w:pPr>
            <w:r w:rsidRPr="00D12E71">
              <w:t>Accepted Aug 30, 2019</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B124DB" w:rsidP="00957C11">
            <w:pPr>
              <w:spacing w:before="120"/>
              <w:jc w:val="both"/>
            </w:pPr>
            <w:r>
              <w:rPr>
                <w:rFonts w:asciiTheme="majorBidi" w:eastAsia="TimesNewRoman" w:hAnsiTheme="majorBidi" w:cstheme="majorBidi"/>
                <w:sz w:val="18"/>
                <w:szCs w:val="18"/>
              </w:rPr>
              <w:t>Radial Distribution System (RDS) suffer from high real power losses and lower bus</w:t>
            </w:r>
            <w:r>
              <w:rPr>
                <w:rFonts w:asciiTheme="majorBidi" w:eastAsia="TimesNewRoman" w:hAnsiTheme="majorBidi" w:cstheme="majorBidi"/>
                <w:sz w:val="18"/>
                <w:szCs w:val="18"/>
                <w:rtl/>
              </w:rPr>
              <w:t xml:space="preserve"> </w:t>
            </w:r>
            <w:r>
              <w:rPr>
                <w:rFonts w:asciiTheme="majorBidi" w:eastAsia="TimesNewRoman" w:hAnsiTheme="majorBidi" w:cstheme="majorBidi"/>
                <w:sz w:val="18"/>
                <w:szCs w:val="18"/>
              </w:rPr>
              <w:t>voltages. Distribution System Reconfiguration (DSR) and Optimal Capacitor Placement (OCP) techniques are ones of the most economic and efficient approaches for loss reduction and voltage profile improvement while satisfy RDS constraints</w:t>
            </w:r>
            <w:r>
              <w:rPr>
                <w:rFonts w:asciiTheme="majorBidi" w:hAnsiTheme="majorBidi" w:cstheme="majorBidi"/>
                <w:color w:val="010202"/>
              </w:rPr>
              <w:t xml:space="preserve">. </w:t>
            </w:r>
            <w:r>
              <w:rPr>
                <w:rFonts w:asciiTheme="majorBidi" w:eastAsia="TimesNewRoman" w:hAnsiTheme="majorBidi" w:cstheme="majorBidi"/>
                <w:sz w:val="18"/>
                <w:szCs w:val="18"/>
              </w:rPr>
              <w:t xml:space="preserve">The advantages of these </w:t>
            </w:r>
            <w:r>
              <w:rPr>
                <w:rFonts w:asciiTheme="majorBidi" w:eastAsia="TimesNewRoman" w:hAnsiTheme="majorBidi" w:cstheme="majorBidi"/>
                <w:sz w:val="18"/>
                <w:szCs w:val="18"/>
                <w:shd w:val="clear" w:color="auto" w:fill="FFFFFF" w:themeFill="background1"/>
              </w:rPr>
              <w:t>two</w:t>
            </w:r>
            <w:r>
              <w:rPr>
                <w:rFonts w:asciiTheme="majorBidi" w:eastAsia="TimesNewRoman" w:hAnsiTheme="majorBidi" w:cstheme="majorBidi"/>
                <w:sz w:val="18"/>
                <w:szCs w:val="18"/>
              </w:rPr>
              <w:t xml:space="preserve"> approaches can be </w:t>
            </w:r>
            <w:r>
              <w:rPr>
                <w:rFonts w:asciiTheme="majorBidi" w:hAnsiTheme="majorBidi" w:cstheme="majorBidi"/>
                <w:sz w:val="18"/>
                <w:szCs w:val="18"/>
                <w:shd w:val="clear" w:color="auto" w:fill="FFFFFF"/>
              </w:rPr>
              <w:t>concentrated</w:t>
            </w:r>
            <w:r>
              <w:rPr>
                <w:rFonts w:asciiTheme="majorBidi" w:hAnsiTheme="majorBidi" w:cstheme="majorBidi"/>
                <w:sz w:val="18"/>
                <w:szCs w:val="18"/>
              </w:rPr>
              <w:t xml:space="preserve"> using of both techniques together. In this study two techniques are used in different ways. First, the DSR technique is applied individually. Second, the dual technique has been adopted of DSR followed by OCP in order to identify the technique that provides the most e</w:t>
            </w:r>
            <w:r>
              <w:rPr>
                <w:rFonts w:ascii="Cambria Math" w:hAnsi="Cambria Math" w:cs="Cambria Math"/>
                <w:sz w:val="18"/>
                <w:szCs w:val="18"/>
              </w:rPr>
              <w:t>ﬀ</w:t>
            </w:r>
            <w:r>
              <w:rPr>
                <w:rFonts w:asciiTheme="majorBidi" w:hAnsiTheme="majorBidi" w:cstheme="majorBidi"/>
                <w:sz w:val="18"/>
                <w:szCs w:val="18"/>
              </w:rPr>
              <w:t>ective performance. Three optimization algorithms have been used to obtain the optimal design in individual and dual technique. Two IEEE case studies (33bus, and 69 bus) used to check the effectiveness of proposed approaches. A Direct Backward Forward Sweep Method (DBFSM) has been used in order to calculate the total losses and voltage of each bus.</w:t>
            </w:r>
            <w:r>
              <w:rPr>
                <w:rFonts w:asciiTheme="majorBidi" w:eastAsia="TimesNewRoman" w:hAnsiTheme="majorBidi" w:cstheme="majorBidi"/>
                <w:sz w:val="18"/>
                <w:szCs w:val="18"/>
              </w:rPr>
              <w:t xml:space="preserve"> Results show the capability of the proposed dual technique using</w:t>
            </w:r>
            <w:r>
              <w:rPr>
                <w:rFonts w:asciiTheme="majorBidi" w:hAnsiTheme="majorBidi" w:cstheme="majorBidi"/>
                <w:sz w:val="18"/>
                <w:szCs w:val="18"/>
              </w:rPr>
              <w:t xml:space="preserve"> Modified Biogeography Based Optimization</w:t>
            </w:r>
            <w:r>
              <w:rPr>
                <w:rFonts w:asciiTheme="majorBidi" w:eastAsia="TimesNewRoman" w:hAnsiTheme="majorBidi" w:cstheme="majorBidi"/>
                <w:sz w:val="18"/>
                <w:szCs w:val="18"/>
              </w:rPr>
              <w:t xml:space="preserve"> (MBBO) algorithm to find the optimal solution for significant loss reduction and voltage profile enhancement</w:t>
            </w:r>
            <w:r>
              <w:rPr>
                <w:rFonts w:asciiTheme="majorBidi" w:eastAsia="TimesNewRoman" w:hAnsiTheme="majorBidi" w:cstheme="majorBidi"/>
              </w:rPr>
              <w:t>. In addition, comparisons with literature works done to show the superiority of proposed algorithms in both techniques</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rsidR="00B124DB" w:rsidRDefault="00B124DB" w:rsidP="00B124DB">
            <w:r>
              <w:t>DSR</w:t>
            </w:r>
          </w:p>
          <w:p w:rsidR="00B124DB" w:rsidRDefault="00B124DB" w:rsidP="00B124DB">
            <w:r>
              <w:t>Losses cost reduction</w:t>
            </w:r>
          </w:p>
          <w:p w:rsidR="00B124DB" w:rsidRPr="007F286F" w:rsidRDefault="00B124DB" w:rsidP="00B124DB">
            <w:pPr>
              <w:jc w:val="both"/>
              <w:rPr>
                <w:b/>
                <w:i/>
              </w:rPr>
            </w:pPr>
            <w:r>
              <w:t>MBBO</w:t>
            </w:r>
          </w:p>
          <w:p w:rsidR="00B124DB" w:rsidRDefault="00B124DB" w:rsidP="00B124DB">
            <w:r>
              <w:t>OCP</w:t>
            </w:r>
          </w:p>
          <w:p w:rsidR="00941203" w:rsidRPr="007F286F" w:rsidRDefault="00B124DB" w:rsidP="00B124DB">
            <w:pPr>
              <w:jc w:val="both"/>
              <w:rPr>
                <w:b/>
                <w:i/>
              </w:rPr>
            </w:pPr>
            <w:r>
              <w:t>Voltage profile</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E56691" w:rsidP="00091730">
            <w:pPr>
              <w:spacing w:before="120" w:after="120"/>
              <w:jc w:val="right"/>
              <w:rPr>
                <w:i/>
                <w:iCs/>
                <w:color w:val="000000"/>
                <w:sz w:val="18"/>
                <w:szCs w:val="18"/>
              </w:rPr>
            </w:pPr>
            <w:r>
              <w:rPr>
                <w:i/>
                <w:iCs/>
                <w:color w:val="000000"/>
                <w:sz w:val="18"/>
                <w:szCs w:val="18"/>
              </w:rPr>
              <w:t>Copyright © 2020</w:t>
            </w:r>
            <w:r w:rsidR="00E57D47">
              <w:rPr>
                <w:i/>
                <w:iCs/>
                <w:color w:val="000000"/>
                <w:sz w:val="18"/>
                <w:szCs w:val="18"/>
              </w:rPr>
              <w:t xml:space="preserve"> </w:t>
            </w:r>
            <w:r w:rsidR="00AD2373">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AE1576" w:rsidRPr="005647EA" w:rsidRDefault="00AE1576" w:rsidP="00AE1576">
            <w:r w:rsidRPr="005647EA">
              <w:t xml:space="preserve">Ali Nasser Hussain, </w:t>
            </w:r>
          </w:p>
          <w:p w:rsidR="00AE1576" w:rsidRPr="005647EA" w:rsidRDefault="00AE1576" w:rsidP="00AE1576">
            <w:r w:rsidRPr="005647EA">
              <w:t xml:space="preserve">Department of Electrical </w:t>
            </w:r>
            <w:r w:rsidRPr="005647EA">
              <w:rPr>
                <w:lang w:val="en-GB"/>
              </w:rPr>
              <w:t>Power</w:t>
            </w:r>
            <w:r w:rsidRPr="005647EA">
              <w:t xml:space="preserve"> Engineering</w:t>
            </w:r>
            <w:r w:rsidRPr="005647EA">
              <w:rPr>
                <w:lang w:val="en-GB"/>
              </w:rPr>
              <w:t xml:space="preserve"> Techniques</w:t>
            </w:r>
            <w:r w:rsidRPr="005647EA">
              <w:t xml:space="preserve">, </w:t>
            </w:r>
          </w:p>
          <w:p w:rsidR="00AE1576" w:rsidRPr="005647EA" w:rsidRDefault="00AE1576" w:rsidP="00AE1576">
            <w:r w:rsidRPr="005647EA">
              <w:t>Middle Technical University,</w:t>
            </w:r>
          </w:p>
          <w:p w:rsidR="00AE1576" w:rsidRPr="005647EA" w:rsidRDefault="00AE1576" w:rsidP="00AE1576">
            <w:proofErr w:type="spellStart"/>
            <w:r>
              <w:t>Muasker</w:t>
            </w:r>
            <w:proofErr w:type="spellEnd"/>
            <w:r>
              <w:t xml:space="preserve"> Al Rashid Street, 7F7P+JG Baghdad, Baghdad, Al </w:t>
            </w:r>
            <w:proofErr w:type="spellStart"/>
            <w:r>
              <w:t>Zafranyia</w:t>
            </w:r>
            <w:proofErr w:type="spellEnd"/>
            <w:r>
              <w:t>, Iraq</w:t>
            </w:r>
            <w:r w:rsidRPr="005647EA">
              <w:t>.</w:t>
            </w:r>
          </w:p>
          <w:p w:rsidR="00941203" w:rsidRPr="00957C11" w:rsidRDefault="00AE1576" w:rsidP="00AE1576">
            <w:pPr>
              <w:spacing w:after="120"/>
              <w:rPr>
                <w:color w:val="000000"/>
                <w:sz w:val="18"/>
                <w:szCs w:val="18"/>
              </w:rPr>
            </w:pPr>
            <w:r w:rsidRPr="00E57F4F">
              <w:t xml:space="preserve">Email: </w:t>
            </w:r>
            <w:hyperlink r:id="rId8" w:history="1">
              <w:r w:rsidRPr="00E57F4F">
                <w:rPr>
                  <w:rStyle w:val="Hyperlink"/>
                  <w:rFonts w:asciiTheme="majorBidi" w:hAnsiTheme="majorBidi" w:cstheme="majorBidi"/>
                  <w:color w:val="auto"/>
                  <w:u w:val="none"/>
                  <w:shd w:val="clear" w:color="auto" w:fill="FFFFFF"/>
                </w:rPr>
                <w:t>alinasser1974@yahoo.com</w:t>
              </w:r>
            </w:hyperlink>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B124DB" w:rsidRDefault="00B124DB" w:rsidP="00B124DB">
      <w:pPr>
        <w:pStyle w:val="ListParagraph"/>
        <w:autoSpaceDE w:val="0"/>
        <w:autoSpaceDN w:val="0"/>
        <w:adjustRightInd w:val="0"/>
        <w:spacing w:after="0" w:line="240" w:lineRule="auto"/>
        <w:ind w:left="0" w:firstLine="720"/>
        <w:jc w:val="both"/>
        <w:rPr>
          <w:rFonts w:ascii="Times New Roman" w:hAnsi="Times New Roman"/>
          <w:color w:val="000000"/>
          <w:sz w:val="20"/>
          <w:szCs w:val="20"/>
        </w:rPr>
      </w:pPr>
      <w:r>
        <w:rPr>
          <w:rFonts w:ascii="Times New Roman" w:eastAsia="TimesNewRoman" w:hAnsi="Times New Roman"/>
          <w:sz w:val="20"/>
          <w:szCs w:val="20"/>
        </w:rPr>
        <w:t xml:space="preserve">The loss reduction on distribution network is the main goal in efficient operation. From both control and protection sides, distribution system is frequently being in radial topology. Due to low voltage level, high flowing current and high R/X ratio in the RDS, the biggest portion of losses is in distribution system comparing to the transmission and generation systems losses. The techniques proposed for losses reduction are OCP and DSR to improve the system </w:t>
      </w:r>
      <w:proofErr w:type="spellStart"/>
      <w:r>
        <w:rPr>
          <w:rFonts w:ascii="Times New Roman" w:eastAsia="TimesNewRoman" w:hAnsi="Times New Roman"/>
          <w:sz w:val="20"/>
          <w:szCs w:val="20"/>
        </w:rPr>
        <w:t>behavior</w:t>
      </w:r>
      <w:proofErr w:type="spellEnd"/>
      <w:r>
        <w:rPr>
          <w:rFonts w:ascii="Times New Roman" w:eastAsia="TimesNewRoman" w:hAnsi="Times New Roman"/>
          <w:sz w:val="20"/>
          <w:szCs w:val="20"/>
        </w:rPr>
        <w:t xml:space="preserve"> and augment los</w:t>
      </w:r>
      <w:r w:rsidR="002D0016">
        <w:rPr>
          <w:rFonts w:ascii="Times New Roman" w:eastAsia="TimesNewRoman" w:hAnsi="Times New Roman"/>
          <w:sz w:val="20"/>
          <w:szCs w:val="20"/>
        </w:rPr>
        <w:t>s reduction taking into account</w:t>
      </w:r>
      <w:r w:rsidR="002D0016">
        <w:rPr>
          <w:rFonts w:ascii="Times New Roman" w:eastAsia="TimesNewRoman" w:hAnsi="Times New Roman"/>
          <w:sz w:val="20"/>
          <w:szCs w:val="20"/>
        </w:rPr>
        <w:br/>
      </w:r>
      <w:r>
        <w:rPr>
          <w:rFonts w:ascii="Times New Roman" w:eastAsia="TimesNewRoman" w:hAnsi="Times New Roman"/>
          <w:sz w:val="20"/>
          <w:szCs w:val="20"/>
        </w:rPr>
        <w:t>the economic aspect. DSR is an efficient method to solve this problem by search to the most efficient configuration [1].</w:t>
      </w:r>
      <w:r>
        <w:rPr>
          <w:rFonts w:ascii="Times New Roman" w:hAnsi="Times New Roman"/>
          <w:sz w:val="20"/>
          <w:szCs w:val="20"/>
        </w:rPr>
        <w:t xml:space="preserve"> DSR first proposed by Merlin and </w:t>
      </w:r>
      <w:proofErr w:type="gramStart"/>
      <w:r>
        <w:rPr>
          <w:rFonts w:ascii="Times New Roman" w:hAnsi="Times New Roman"/>
          <w:sz w:val="20"/>
          <w:szCs w:val="20"/>
        </w:rPr>
        <w:t>Back</w:t>
      </w:r>
      <w:proofErr w:type="gramEnd"/>
      <w:r>
        <w:rPr>
          <w:rFonts w:ascii="Times New Roman" w:hAnsi="Times New Roman"/>
          <w:sz w:val="20"/>
          <w:szCs w:val="20"/>
        </w:rPr>
        <w:t xml:space="preserve"> using mixture of optimized and heuristic algorithms to find the optimal operating structure of RDS with an objective of loss reduction [2]. </w:t>
      </w:r>
      <w:r>
        <w:rPr>
          <w:rFonts w:ascii="Times New Roman" w:hAnsi="Times New Roman"/>
          <w:color w:val="000000"/>
          <w:sz w:val="20"/>
          <w:szCs w:val="20"/>
        </w:rPr>
        <w:t>There are different methods were used for optimal reconfiguration. Generally, DSR is essential to provide interest to as many consumers as possible during a fault and maintenance purposes. It also reduces the real power losses and provides the balancing for loads in order to prevent overloading and overheating of network lines.</w:t>
      </w:r>
    </w:p>
    <w:p w:rsidR="00B124DB" w:rsidRDefault="00B124DB" w:rsidP="00B124DB">
      <w:pPr>
        <w:pStyle w:val="ListParagraph"/>
        <w:autoSpaceDE w:val="0"/>
        <w:autoSpaceDN w:val="0"/>
        <w:adjustRightInd w:val="0"/>
        <w:spacing w:after="0" w:line="240" w:lineRule="auto"/>
        <w:ind w:left="0" w:firstLine="720"/>
        <w:jc w:val="both"/>
        <w:rPr>
          <w:rFonts w:ascii="Times New Roman" w:hAnsi="Times New Roman"/>
          <w:sz w:val="20"/>
          <w:szCs w:val="20"/>
        </w:rPr>
      </w:pPr>
    </w:p>
    <w:p w:rsidR="00B124DB" w:rsidRDefault="00B124DB" w:rsidP="00B124DB">
      <w:pPr>
        <w:pStyle w:val="ListParagraph"/>
        <w:autoSpaceDE w:val="0"/>
        <w:autoSpaceDN w:val="0"/>
        <w:adjustRightInd w:val="0"/>
        <w:spacing w:after="0" w:line="240" w:lineRule="auto"/>
        <w:ind w:left="0" w:firstLine="720"/>
        <w:jc w:val="both"/>
        <w:rPr>
          <w:rFonts w:ascii="Times New Roman" w:hAnsi="Times New Roman"/>
          <w:strike/>
          <w:color w:val="131413"/>
          <w:sz w:val="20"/>
          <w:szCs w:val="20"/>
        </w:rPr>
      </w:pPr>
      <w:r>
        <w:rPr>
          <w:rFonts w:ascii="Times New Roman" w:hAnsi="Times New Roman"/>
          <w:sz w:val="20"/>
          <w:szCs w:val="20"/>
        </w:rPr>
        <w:lastRenderedPageBreak/>
        <w:t>A huge care has been done recently on the DSR with an objectiv</w:t>
      </w:r>
      <w:r w:rsidR="00A24078">
        <w:rPr>
          <w:rFonts w:ascii="Times New Roman" w:hAnsi="Times New Roman"/>
          <w:sz w:val="20"/>
          <w:szCs w:val="20"/>
        </w:rPr>
        <w:t>e of real power loss reduction.</w:t>
      </w:r>
      <w:r w:rsidR="00A24078">
        <w:rPr>
          <w:rFonts w:ascii="Times New Roman" w:hAnsi="Times New Roman"/>
          <w:sz w:val="20"/>
          <w:szCs w:val="20"/>
        </w:rPr>
        <w:br/>
      </w:r>
      <w:r>
        <w:rPr>
          <w:rFonts w:ascii="Times New Roman" w:hAnsi="Times New Roman"/>
          <w:sz w:val="20"/>
          <w:szCs w:val="20"/>
        </w:rPr>
        <w:t xml:space="preserve">It studied with different objective functions, constraints, optimization algorithms and distribution system topologies in references [3-8]. These studies not study the DSR with a multi objective function of real power losses reduction and voltage profile improvements without considering </w:t>
      </w:r>
      <w:proofErr w:type="spellStart"/>
      <w:r>
        <w:rPr>
          <w:rFonts w:ascii="Times New Roman" w:hAnsi="Times New Roman"/>
          <w:sz w:val="20"/>
          <w:szCs w:val="20"/>
        </w:rPr>
        <w:t>precense</w:t>
      </w:r>
      <w:proofErr w:type="spellEnd"/>
      <w:r>
        <w:rPr>
          <w:rFonts w:ascii="Times New Roman" w:hAnsi="Times New Roman"/>
          <w:sz w:val="20"/>
          <w:szCs w:val="20"/>
        </w:rPr>
        <w:t xml:space="preserve"> of Distributed Generation (DG) and Photo Voltaic (PV).</w:t>
      </w:r>
    </w:p>
    <w:p w:rsidR="00B124DB" w:rsidRDefault="00B124DB" w:rsidP="00B124DB">
      <w:pPr>
        <w:pStyle w:val="ListParagraph"/>
        <w:autoSpaceDE w:val="0"/>
        <w:autoSpaceDN w:val="0"/>
        <w:adjustRightInd w:val="0"/>
        <w:spacing w:after="0" w:line="240" w:lineRule="auto"/>
        <w:ind w:left="0" w:firstLine="720"/>
        <w:jc w:val="both"/>
        <w:rPr>
          <w:rFonts w:ascii="Times New Roman" w:hAnsi="Times New Roman"/>
          <w:strike/>
          <w:sz w:val="20"/>
          <w:szCs w:val="20"/>
        </w:rPr>
      </w:pPr>
      <w:r>
        <w:rPr>
          <w:rFonts w:ascii="Times New Roman" w:hAnsi="Times New Roman"/>
          <w:sz w:val="20"/>
          <w:szCs w:val="20"/>
        </w:rPr>
        <w:t xml:space="preserve">OCP technique first proposed by </w:t>
      </w:r>
      <w:proofErr w:type="spellStart"/>
      <w:r>
        <w:rPr>
          <w:rFonts w:ascii="Times New Roman" w:hAnsi="Times New Roman"/>
          <w:sz w:val="20"/>
          <w:szCs w:val="20"/>
        </w:rPr>
        <w:t>Baran</w:t>
      </w:r>
      <w:proofErr w:type="spellEnd"/>
      <w:r>
        <w:rPr>
          <w:rFonts w:ascii="Times New Roman" w:hAnsi="Times New Roman"/>
          <w:sz w:val="20"/>
          <w:szCs w:val="20"/>
        </w:rPr>
        <w:t xml:space="preserve"> and Wu, which is a reactive power injection process requires installing the shunt capacitors on the RDS. Therefore, the optimal locations and sizes of capacitors have been considered as an optimization problem [9]. Many of previous studies have been done for OCP problem using multiple objective functions and different intelligent algorithms as in references [10-14]. Some of these studies suffer from bus voltage and capacitor size constraints were not achieved. In addition, the location of each capacitor was based on Loss Sensitivity Index (LSI) in these studies, which may take more time and </w:t>
      </w:r>
      <w:r>
        <w:rPr>
          <w:rFonts w:ascii="Times New Roman" w:hAnsi="Times New Roman"/>
          <w:sz w:val="20"/>
          <w:szCs w:val="20"/>
          <w:lang w:val="en-US" w:bidi="ar-IQ"/>
        </w:rPr>
        <w:t>force the optimized algorithm to select these locations</w:t>
      </w:r>
      <w:r>
        <w:rPr>
          <w:rFonts w:ascii="Times New Roman" w:hAnsi="Times New Roman"/>
          <w:sz w:val="20"/>
          <w:szCs w:val="20"/>
        </w:rPr>
        <w:t>.</w:t>
      </w:r>
    </w:p>
    <w:p w:rsidR="00B124DB" w:rsidRDefault="00B124DB" w:rsidP="00B124DB">
      <w:pPr>
        <w:autoSpaceDE w:val="0"/>
        <w:autoSpaceDN w:val="0"/>
        <w:adjustRightInd w:val="0"/>
        <w:ind w:firstLine="720"/>
        <w:jc w:val="both"/>
      </w:pPr>
      <w:r>
        <w:rPr>
          <w:rFonts w:eastAsia="TimesNewRoman"/>
        </w:rPr>
        <w:t xml:space="preserve">DSR alone or OCP alone cannot confirm a loss reduction and voltage enhancement of buses significantly; therefore, a new approach has employed to combine both techniques for getting better performance in RDS. </w:t>
      </w:r>
      <w:r>
        <w:t xml:space="preserve">Many studies found for combining both techniques </w:t>
      </w:r>
      <w:r>
        <w:rPr>
          <w:lang w:bidi="ar-IQ"/>
        </w:rPr>
        <w:t>sequentially</w:t>
      </w:r>
      <w:r>
        <w:t>, firstly reconfiguration processes and then capacitor place</w:t>
      </w:r>
      <w:r w:rsidR="00A24078">
        <w:t>ment (DSR-OCP) as done in references [15-</w:t>
      </w:r>
      <w:r>
        <w:t>17]. These works concentrated on real power losses with annual losses cost reduction and neglecting voltage improvement aspect. Furthermore, a few works in the literature that applied the dual technique for a large standard system such as 69 bus RDS.</w:t>
      </w:r>
    </w:p>
    <w:p w:rsidR="00B124DB" w:rsidRDefault="00B124DB" w:rsidP="00B124DB">
      <w:pPr>
        <w:pStyle w:val="ListParagraph"/>
        <w:spacing w:after="0" w:line="240" w:lineRule="auto"/>
        <w:ind w:left="0" w:firstLine="720"/>
        <w:jc w:val="both"/>
        <w:rPr>
          <w:rFonts w:ascii="Times New Roman" w:hAnsi="Times New Roman"/>
          <w:color w:val="000000"/>
          <w:sz w:val="20"/>
          <w:szCs w:val="20"/>
        </w:rPr>
      </w:pPr>
      <w:r>
        <w:rPr>
          <w:rFonts w:ascii="Times New Roman" w:hAnsi="Times New Roman"/>
          <w:color w:val="000000"/>
          <w:sz w:val="20"/>
          <w:szCs w:val="20"/>
        </w:rPr>
        <w:t xml:space="preserve">In this </w:t>
      </w:r>
      <w:r>
        <w:rPr>
          <w:rFonts w:ascii="Times New Roman" w:hAnsi="Times New Roman"/>
          <w:color w:val="000000"/>
          <w:sz w:val="20"/>
          <w:szCs w:val="20"/>
          <w:lang w:val="en-US"/>
        </w:rPr>
        <w:t>paper, two</w:t>
      </w:r>
      <w:r>
        <w:rPr>
          <w:rFonts w:ascii="Times New Roman" w:hAnsi="Times New Roman"/>
          <w:color w:val="000000"/>
          <w:sz w:val="20"/>
          <w:szCs w:val="20"/>
        </w:rPr>
        <w:t xml:space="preserve"> </w:t>
      </w:r>
      <w:r>
        <w:rPr>
          <w:rFonts w:ascii="Times New Roman" w:hAnsi="Times New Roman"/>
          <w:color w:val="000000"/>
          <w:sz w:val="20"/>
          <w:szCs w:val="20"/>
          <w:lang w:val="en-US"/>
        </w:rPr>
        <w:t xml:space="preserve">techniques </w:t>
      </w:r>
      <w:r>
        <w:rPr>
          <w:rFonts w:ascii="Times New Roman" w:hAnsi="Times New Roman"/>
          <w:color w:val="000000"/>
          <w:sz w:val="20"/>
          <w:szCs w:val="20"/>
        </w:rPr>
        <w:t xml:space="preserve">are used, DSR as an </w:t>
      </w:r>
      <w:r>
        <w:rPr>
          <w:rFonts w:ascii="Times New Roman" w:hAnsi="Times New Roman"/>
          <w:color w:val="000000"/>
          <w:sz w:val="20"/>
          <w:szCs w:val="20"/>
          <w:lang w:val="en-US"/>
        </w:rPr>
        <w:t xml:space="preserve">individual </w:t>
      </w:r>
      <w:r>
        <w:rPr>
          <w:rFonts w:ascii="Times New Roman" w:hAnsi="Times New Roman"/>
          <w:sz w:val="20"/>
          <w:szCs w:val="20"/>
        </w:rPr>
        <w:t>technique</w:t>
      </w:r>
      <w:r>
        <w:rPr>
          <w:rFonts w:ascii="Times New Roman" w:hAnsi="Times New Roman"/>
          <w:color w:val="000000"/>
        </w:rPr>
        <w:t xml:space="preserve"> </w:t>
      </w:r>
      <w:r>
        <w:rPr>
          <w:rFonts w:ascii="Times New Roman" w:hAnsi="Times New Roman"/>
          <w:color w:val="000000"/>
          <w:sz w:val="20"/>
          <w:szCs w:val="20"/>
        </w:rPr>
        <w:t xml:space="preserve">and dual </w:t>
      </w:r>
      <w:r>
        <w:rPr>
          <w:rFonts w:ascii="Times New Roman" w:hAnsi="Times New Roman"/>
          <w:sz w:val="20"/>
          <w:szCs w:val="20"/>
        </w:rPr>
        <w:t>technique</w:t>
      </w:r>
      <w:r>
        <w:rPr>
          <w:rFonts w:ascii="Times New Roman" w:hAnsi="Times New Roman"/>
          <w:color w:val="000000"/>
        </w:rPr>
        <w:t xml:space="preserve"> </w:t>
      </w:r>
      <w:r>
        <w:rPr>
          <w:rFonts w:ascii="Times New Roman" w:hAnsi="Times New Roman"/>
          <w:color w:val="000000"/>
          <w:sz w:val="20"/>
          <w:szCs w:val="20"/>
        </w:rPr>
        <w:t xml:space="preserve">of DSR-OCP with three </w:t>
      </w:r>
      <w:r>
        <w:rPr>
          <w:rFonts w:ascii="Times New Roman" w:hAnsi="Times New Roman"/>
          <w:color w:val="000000"/>
          <w:sz w:val="20"/>
          <w:szCs w:val="20"/>
          <w:lang w:val="en-US"/>
        </w:rPr>
        <w:t>modified versions of</w:t>
      </w:r>
      <w:r>
        <w:rPr>
          <w:rFonts w:ascii="Times New Roman" w:hAnsi="Times New Roman"/>
          <w:color w:val="000000"/>
          <w:sz w:val="20"/>
          <w:szCs w:val="20"/>
        </w:rPr>
        <w:t xml:space="preserve"> optimization algorithms </w:t>
      </w:r>
      <w:r>
        <w:rPr>
          <w:rFonts w:ascii="Times New Roman" w:hAnsi="Times New Roman"/>
          <w:color w:val="000000"/>
          <w:sz w:val="20"/>
          <w:szCs w:val="20"/>
          <w:lang w:val="en-US"/>
        </w:rPr>
        <w:t xml:space="preserve">Modified Biogeography Based Optimization </w:t>
      </w:r>
      <w:r>
        <w:rPr>
          <w:rFonts w:ascii="Times New Roman" w:hAnsi="Times New Roman"/>
          <w:color w:val="000000"/>
          <w:sz w:val="20"/>
          <w:szCs w:val="20"/>
        </w:rPr>
        <w:t xml:space="preserve">(MBBO), </w:t>
      </w:r>
      <w:r>
        <w:rPr>
          <w:rFonts w:ascii="Times New Roman" w:hAnsi="Times New Roman"/>
          <w:sz w:val="20"/>
          <w:szCs w:val="20"/>
        </w:rPr>
        <w:t>Binary Teaching Learning Based Optimization (BTLBO) and Discrete Dolphin Echolocation (DDE)</w:t>
      </w:r>
      <w:r>
        <w:rPr>
          <w:rFonts w:ascii="Times New Roman" w:hAnsi="Times New Roman"/>
          <w:color w:val="000000"/>
          <w:sz w:val="20"/>
          <w:szCs w:val="20"/>
        </w:rPr>
        <w:t>. These m</w:t>
      </w:r>
      <w:proofErr w:type="spellStart"/>
      <w:r>
        <w:rPr>
          <w:rFonts w:ascii="Times New Roman" w:hAnsi="Times New Roman"/>
          <w:color w:val="000000"/>
          <w:sz w:val="20"/>
          <w:szCs w:val="20"/>
          <w:lang w:val="en-US"/>
        </w:rPr>
        <w:t>odified</w:t>
      </w:r>
      <w:proofErr w:type="spellEnd"/>
      <w:r>
        <w:rPr>
          <w:rFonts w:ascii="Times New Roman" w:hAnsi="Times New Roman"/>
          <w:color w:val="000000"/>
          <w:sz w:val="20"/>
          <w:szCs w:val="20"/>
          <w:lang w:val="en-US"/>
        </w:rPr>
        <w:t xml:space="preserve"> algorithms have been used for the first time in the individual and dual techniques in order to enhance the quality searching of the original versions and to prevent a slide into the premature convergence to local minima.</w:t>
      </w:r>
      <w:r>
        <w:rPr>
          <w:rFonts w:ascii="Times New Roman" w:hAnsi="Times New Roman"/>
          <w:color w:val="000000"/>
          <w:sz w:val="20"/>
          <w:szCs w:val="20"/>
        </w:rPr>
        <w:t xml:space="preserve"> The optimal solution contains the optimal selection of tie switches, sizes and locations of capacitors based on multi-objective functions and RDS constraints. Two IEEE standard networks are used 33 bus and 69 bus to check the effectiveness of proposed </w:t>
      </w:r>
      <w:r w:rsidR="00A24078">
        <w:rPr>
          <w:rFonts w:ascii="Times New Roman" w:hAnsi="Times New Roman"/>
          <w:color w:val="000000"/>
          <w:sz w:val="20"/>
          <w:szCs w:val="20"/>
        </w:rPr>
        <w:t>algorithms. The whole design of</w:t>
      </w:r>
      <w:r w:rsidR="00A24078">
        <w:rPr>
          <w:rFonts w:ascii="Times New Roman" w:hAnsi="Times New Roman"/>
          <w:color w:val="000000"/>
          <w:sz w:val="20"/>
          <w:szCs w:val="20"/>
        </w:rPr>
        <w:br/>
      </w:r>
      <w:r>
        <w:rPr>
          <w:rFonts w:ascii="Times New Roman" w:hAnsi="Times New Roman"/>
          <w:color w:val="000000"/>
          <w:sz w:val="20"/>
          <w:szCs w:val="20"/>
        </w:rPr>
        <w:t xml:space="preserve">the proposed work with three-optimization algorithms has compared with the available literature works for the same objective functions and constraints to test the efficiency and validity of proposed work. The results confirmed the efficiency of these modified versions over their original </w:t>
      </w:r>
      <w:r w:rsidR="00A24078">
        <w:rPr>
          <w:rFonts w:ascii="Times New Roman" w:hAnsi="Times New Roman"/>
          <w:color w:val="000000"/>
          <w:sz w:val="20"/>
          <w:szCs w:val="20"/>
        </w:rPr>
        <w:t>versions in terms of increasing</w:t>
      </w:r>
      <w:r w:rsidR="00A24078">
        <w:rPr>
          <w:rFonts w:ascii="Times New Roman" w:hAnsi="Times New Roman"/>
          <w:color w:val="000000"/>
          <w:sz w:val="20"/>
          <w:szCs w:val="20"/>
        </w:rPr>
        <w:br/>
      </w:r>
      <w:r>
        <w:rPr>
          <w:rFonts w:ascii="Times New Roman" w:hAnsi="Times New Roman"/>
          <w:color w:val="000000"/>
          <w:sz w:val="20"/>
          <w:szCs w:val="20"/>
        </w:rPr>
        <w:t>the losses reduction and voltage profile improvement. Also, the proposed work confirmed the RDS constraints and not considered DG or PV implementation. Finally, the MBBO algorithm is one of best and modern efficient evolutionary algorithms for optimized problems due to high accuracy and lower computation requirements.</w:t>
      </w:r>
    </w:p>
    <w:p w:rsidR="00B124DB" w:rsidRDefault="00B124DB" w:rsidP="00B124DB">
      <w:pPr>
        <w:jc w:val="both"/>
        <w:rPr>
          <w:color w:val="000000"/>
        </w:rPr>
      </w:pPr>
    </w:p>
    <w:p w:rsidR="00B124DB" w:rsidRPr="00760612" w:rsidRDefault="00B124DB" w:rsidP="00B124DB">
      <w:pPr>
        <w:jc w:val="both"/>
        <w:rPr>
          <w:color w:val="000000"/>
        </w:rPr>
      </w:pPr>
    </w:p>
    <w:p w:rsidR="00B124DB" w:rsidRDefault="00B124DB" w:rsidP="00B124DB">
      <w:pPr>
        <w:numPr>
          <w:ilvl w:val="0"/>
          <w:numId w:val="15"/>
        </w:numPr>
        <w:tabs>
          <w:tab w:val="left" w:pos="426"/>
        </w:tabs>
        <w:ind w:left="426" w:hanging="426"/>
        <w:rPr>
          <w:b/>
          <w:bCs/>
          <w:lang w:val="id-ID"/>
        </w:rPr>
      </w:pPr>
      <w:r>
        <w:rPr>
          <w:b/>
          <w:bCs/>
          <w:lang w:val="id-ID"/>
        </w:rPr>
        <w:t xml:space="preserve">RESEARCH METHOD </w:t>
      </w:r>
    </w:p>
    <w:p w:rsidR="00B124DB" w:rsidRDefault="00B124DB" w:rsidP="00B124DB">
      <w:pPr>
        <w:autoSpaceDE w:val="0"/>
        <w:autoSpaceDN w:val="0"/>
        <w:adjustRightInd w:val="0"/>
        <w:ind w:firstLine="720"/>
        <w:jc w:val="both"/>
      </w:pPr>
      <w:r>
        <w:t xml:space="preserve">DSR technique is a good approach to reduce power loss and maintain the voltage profile within permissible values. Furthermore, loss can be minimized </w:t>
      </w:r>
      <w:r>
        <w:rPr>
          <w:color w:val="000000"/>
          <w:shd w:val="clear" w:color="auto" w:fill="FFFFFF" w:themeFill="background1"/>
        </w:rPr>
        <w:t>extremely</w:t>
      </w:r>
      <w:r>
        <w:t xml:space="preserve"> by OCP</w:t>
      </w:r>
      <w:r w:rsidR="00A24078">
        <w:t xml:space="preserve"> technique so consecutive usage </w:t>
      </w:r>
      <w:r>
        <w:t xml:space="preserve">of both techniques can further reduce losses and improve voltage profile than </w:t>
      </w:r>
      <w:r w:rsidR="00A24078">
        <w:t xml:space="preserve">using them separately. </w:t>
      </w:r>
      <w:r>
        <w:t>Two applications are used here, first one DSR individually approa</w:t>
      </w:r>
      <w:r w:rsidR="00A24078">
        <w:t>ch, and the second is dual DSR-</w:t>
      </w:r>
      <w:r>
        <w:t xml:space="preserve">OCP approach. </w:t>
      </w:r>
    </w:p>
    <w:p w:rsidR="00B124DB" w:rsidRDefault="00B124DB" w:rsidP="00B124DB">
      <w:pPr>
        <w:autoSpaceDE w:val="0"/>
        <w:autoSpaceDN w:val="0"/>
        <w:adjustRightInd w:val="0"/>
      </w:pPr>
    </w:p>
    <w:p w:rsidR="00B124DB" w:rsidRPr="003972F7" w:rsidRDefault="00B124DB" w:rsidP="00B124DB">
      <w:pPr>
        <w:pStyle w:val="ListParagraph"/>
        <w:numPr>
          <w:ilvl w:val="0"/>
          <w:numId w:val="20"/>
        </w:numPr>
        <w:spacing w:after="0" w:line="240" w:lineRule="auto"/>
        <w:ind w:left="450" w:hanging="450"/>
        <w:rPr>
          <w:rFonts w:ascii="Times New Roman" w:hAnsi="Times New Roman"/>
          <w:b/>
          <w:sz w:val="20"/>
        </w:rPr>
      </w:pPr>
      <w:r w:rsidRPr="003972F7">
        <w:rPr>
          <w:rFonts w:ascii="Times New Roman" w:hAnsi="Times New Roman"/>
          <w:b/>
          <w:sz w:val="20"/>
        </w:rPr>
        <w:t>Lo</w:t>
      </w:r>
      <w:bookmarkStart w:id="0" w:name="_GoBack"/>
      <w:bookmarkEnd w:id="0"/>
      <w:r w:rsidRPr="003972F7">
        <w:rPr>
          <w:rFonts w:ascii="Times New Roman" w:hAnsi="Times New Roman"/>
          <w:b/>
          <w:sz w:val="20"/>
        </w:rPr>
        <w:t>ad flow and objective functions</w:t>
      </w:r>
    </w:p>
    <w:p w:rsidR="00B124DB" w:rsidRDefault="00B124DB" w:rsidP="00B124DB">
      <w:pPr>
        <w:ind w:firstLine="709"/>
        <w:jc w:val="both"/>
        <w:rPr>
          <w:bCs/>
        </w:rPr>
      </w:pPr>
      <w:r>
        <w:rPr>
          <w:bCs/>
        </w:rPr>
        <w:t>A Direct Backward Forward Sweep Method (DBFSM) load flow used here to calculate bus voltage, branch current and total losses [18]. Conventional load flow methods of transmission systems are not suitable for RDS because of high R/X ratio, unbalanced loading, and radial structure. In addition, the tolerance value is specified equals 1×</w:t>
      </w:r>
      <m:oMath>
        <m:sSup>
          <m:sSupPr>
            <m:ctrlPr>
              <w:rPr>
                <w:rFonts w:ascii="Cambria Math" w:hAnsi="Cambria Math"/>
                <w:bCs/>
                <w:i/>
              </w:rPr>
            </m:ctrlPr>
          </m:sSupPr>
          <m:e>
            <m:r>
              <w:rPr>
                <w:rFonts w:ascii="Cambria Math" w:hAnsi="Cambria Math"/>
              </w:rPr>
              <m:t>10</m:t>
            </m:r>
          </m:e>
          <m:sup>
            <m:r>
              <w:rPr>
                <w:rFonts w:ascii="Cambria Math" w:hAnsi="Cambria Math"/>
              </w:rPr>
              <m:t>-6</m:t>
            </m:r>
          </m:sup>
        </m:sSup>
      </m:oMath>
      <w:r>
        <w:rPr>
          <w:bCs/>
        </w:rPr>
        <w:t xml:space="preserve"> . Multi objective functions are used to obtain the lower real power losses, and voltage enhancing for the buses using proposed techniques and optimization algorithms. These objective functions (</w:t>
      </w:r>
      <w:r>
        <w:rPr>
          <w:bCs/>
          <w:i/>
          <w:iCs/>
        </w:rPr>
        <w:t>obj. f</w:t>
      </w:r>
      <w:r>
        <w:rPr>
          <w:bCs/>
        </w:rPr>
        <w:t>.) are:</w:t>
      </w:r>
    </w:p>
    <w:p w:rsidR="00B124DB" w:rsidRPr="003972F7" w:rsidRDefault="00B124DB" w:rsidP="00B124DB">
      <w:pPr>
        <w:pStyle w:val="ListParagraph"/>
        <w:numPr>
          <w:ilvl w:val="0"/>
          <w:numId w:val="18"/>
        </w:numPr>
        <w:spacing w:after="0" w:line="240" w:lineRule="auto"/>
        <w:ind w:left="284" w:hanging="284"/>
        <w:jc w:val="both"/>
        <w:rPr>
          <w:rFonts w:ascii="Times New Roman" w:hAnsi="Times New Roman"/>
          <w:bCs/>
        </w:rPr>
      </w:pPr>
      <w:r>
        <w:rPr>
          <w:rFonts w:ascii="Times New Roman" w:hAnsi="Times New Roman"/>
          <w:bCs/>
          <w:sz w:val="20"/>
          <w:szCs w:val="20"/>
        </w:rPr>
        <w:t>Real power losses reduction:</w:t>
      </w:r>
    </w:p>
    <w:p w:rsidR="00B124DB" w:rsidRPr="003972F7" w:rsidRDefault="00B124DB" w:rsidP="00B124DB">
      <w:pPr>
        <w:jc w:val="both"/>
        <w:rPr>
          <w:bCs/>
        </w:rPr>
      </w:pPr>
    </w:p>
    <w:p w:rsidR="00B124DB" w:rsidRDefault="00B124DB" w:rsidP="00B124DB">
      <w:pPr>
        <w:tabs>
          <w:tab w:val="left" w:pos="7920"/>
        </w:tabs>
        <w:ind w:firstLine="720"/>
        <w:jc w:val="both"/>
        <w:rPr>
          <w:rFonts w:eastAsiaTheme="minorEastAsia"/>
        </w:rPr>
      </w:pPr>
      <m:oMath>
        <m:r>
          <w:rPr>
            <w:rFonts w:ascii="Cambria Math" w:hAnsi="Cambria Math"/>
          </w:rPr>
          <m:t>obj. f.1=</m:t>
        </m:r>
        <m:sSub>
          <m:sSubPr>
            <m:ctrlPr>
              <w:rPr>
                <w:rFonts w:ascii="Cambria Math" w:hAnsi="Cambria Math"/>
                <w:i/>
              </w:rPr>
            </m:ctrlPr>
          </m:sSubPr>
          <m:e>
            <m:r>
              <w:rPr>
                <w:rFonts w:ascii="Cambria Math" w:hAnsi="Cambria Math"/>
              </w:rPr>
              <m:t>P</m:t>
            </m:r>
          </m:e>
          <m:sub>
            <m:r>
              <w:rPr>
                <w:rFonts w:ascii="Cambria Math" w:hAnsi="Cambria Math"/>
              </w:rPr>
              <m:t>loss</m:t>
            </m:r>
          </m:sub>
        </m:sSub>
      </m:oMath>
      <w:r>
        <w:rPr>
          <w:rFonts w:eastAsiaTheme="minorEastAsia"/>
        </w:rPr>
        <w:tab/>
        <w:t>(1)</w:t>
      </w:r>
    </w:p>
    <w:p w:rsidR="00B124DB" w:rsidRDefault="00B124DB" w:rsidP="00B124DB">
      <w:pPr>
        <w:tabs>
          <w:tab w:val="left" w:pos="8640"/>
        </w:tabs>
        <w:jc w:val="both"/>
      </w:pPr>
    </w:p>
    <w:p w:rsidR="00B124DB" w:rsidRDefault="000A5DBF" w:rsidP="00B124DB">
      <w:pPr>
        <w:tabs>
          <w:tab w:val="left" w:pos="7920"/>
        </w:tabs>
        <w:ind w:firstLine="720"/>
        <w:jc w:val="both"/>
        <w:rPr>
          <w:rFonts w:eastAsiaTheme="minorEastAsia"/>
        </w:rPr>
      </w:pPr>
      <m:oMath>
        <m:sSub>
          <m:sSubPr>
            <m:ctrlPr>
              <w:rPr>
                <w:rFonts w:ascii="Cambria Math" w:hAnsi="Cambria Math"/>
                <w:i/>
                <w:lang w:val="en-GB" w:eastAsia="en-GB"/>
              </w:rPr>
            </m:ctrlPr>
          </m:sSubPr>
          <m:e>
            <m:r>
              <w:rPr>
                <w:rFonts w:ascii="Cambria Math" w:hAnsi="Cambria Math"/>
              </w:rPr>
              <m:t>P</m:t>
            </m:r>
          </m:e>
          <m:sub>
            <m:r>
              <w:rPr>
                <w:rFonts w:ascii="Cambria Math" w:hAnsi="Cambria Math"/>
              </w:rPr>
              <m:t>loss</m:t>
            </m:r>
          </m:sub>
        </m:sSub>
        <m:r>
          <w:rPr>
            <w:rFonts w:ascii="Cambria Math" w:hAnsi="Cambria Math"/>
          </w:rPr>
          <m:t>=</m:t>
        </m:r>
        <m:nary>
          <m:naryPr>
            <m:chr m:val="∑"/>
            <m:limLoc m:val="undOvr"/>
            <m:ctrlPr>
              <w:rPr>
                <w:rFonts w:ascii="Cambria Math" w:hAnsi="Cambria Math"/>
                <w:i/>
                <w:lang w:val="en-GB" w:eastAsia="en-GB"/>
              </w:rPr>
            </m:ctrlPr>
          </m:naryPr>
          <m:sub>
            <m:r>
              <w:rPr>
                <w:rFonts w:ascii="Cambria Math" w:hAnsi="Cambria Math"/>
              </w:rPr>
              <m:t>l=1</m:t>
            </m:r>
          </m:sub>
          <m:sup>
            <m:sSub>
              <m:sSubPr>
                <m:ctrlPr>
                  <w:rPr>
                    <w:rFonts w:ascii="Cambria Math" w:hAnsi="Cambria Math"/>
                    <w:i/>
                    <w:lang w:val="en-GB" w:eastAsia="en-GB"/>
                  </w:rPr>
                </m:ctrlPr>
              </m:sSubPr>
              <m:e>
                <m:r>
                  <w:rPr>
                    <w:rFonts w:ascii="Cambria Math" w:hAnsi="Cambria Math"/>
                  </w:rPr>
                  <m:t>N</m:t>
                </m:r>
              </m:e>
              <m:sub>
                <m:r>
                  <w:rPr>
                    <w:rFonts w:ascii="Cambria Math" w:hAnsi="Cambria Math"/>
                  </w:rPr>
                  <m:t>br</m:t>
                </m:r>
              </m:sub>
            </m:sSub>
          </m:sup>
          <m:e>
            <m:sSub>
              <m:sSubPr>
                <m:ctrlPr>
                  <w:rPr>
                    <w:rFonts w:ascii="Cambria Math" w:hAnsi="Cambria Math"/>
                    <w:i/>
                    <w:lang w:val="en-GB" w:eastAsia="en-GB"/>
                  </w:rPr>
                </m:ctrlPr>
              </m:sSubPr>
              <m:e>
                <m:r>
                  <w:rPr>
                    <w:rFonts w:ascii="Cambria Math" w:hAnsi="Cambria Math"/>
                  </w:rPr>
                  <m:t>P</m:t>
                </m:r>
              </m:e>
              <m:sub>
                <m:r>
                  <w:rPr>
                    <w:rFonts w:ascii="Cambria Math" w:hAnsi="Cambria Math"/>
                  </w:rPr>
                  <m:t>lossl</m:t>
                </m:r>
              </m:sub>
            </m:sSub>
          </m:e>
        </m:nary>
      </m:oMath>
      <w:r w:rsidR="00B124DB">
        <w:rPr>
          <w:rFonts w:eastAsiaTheme="minorEastAsia"/>
        </w:rPr>
        <w:t xml:space="preserve"> KW</w:t>
      </w:r>
      <w:r w:rsidR="00B124DB">
        <w:rPr>
          <w:rFonts w:eastAsiaTheme="minorEastAsia"/>
        </w:rPr>
        <w:tab/>
        <w:t>(2)</w:t>
      </w:r>
    </w:p>
    <w:p w:rsidR="00B124DB" w:rsidRPr="003972F7" w:rsidRDefault="00B124DB" w:rsidP="00B124DB">
      <w:pPr>
        <w:tabs>
          <w:tab w:val="left" w:pos="8640"/>
        </w:tabs>
        <w:jc w:val="both"/>
        <w:rPr>
          <w:rFonts w:eastAsiaTheme="minorEastAsia"/>
        </w:rPr>
      </w:pPr>
    </w:p>
    <w:p w:rsidR="00B124DB" w:rsidRDefault="000A5DBF" w:rsidP="00B124DB">
      <w:pPr>
        <w:tabs>
          <w:tab w:val="left" w:pos="7920"/>
        </w:tabs>
        <w:ind w:firstLine="720"/>
        <w:jc w:val="both"/>
        <w:rPr>
          <w:rFonts w:eastAsia="TimesNewRomanPSMT"/>
        </w:rPr>
      </w:pPr>
      <m:oMath>
        <m:sSub>
          <m:sSubPr>
            <m:ctrlPr>
              <w:rPr>
                <w:rFonts w:ascii="Cambria Math" w:hAnsi="Cambria Math"/>
                <w:i/>
                <w:lang w:val="en-GB" w:eastAsia="en-GB"/>
              </w:rPr>
            </m:ctrlPr>
          </m:sSubPr>
          <m:e>
            <m:r>
              <w:rPr>
                <w:rFonts w:ascii="Cambria Math" w:hAnsi="Cambria Math"/>
              </w:rPr>
              <m:t>P</m:t>
            </m:r>
          </m:e>
          <m:sub>
            <m:r>
              <w:rPr>
                <w:rFonts w:ascii="Cambria Math" w:hAnsi="Cambria Math"/>
              </w:rPr>
              <m:t>lossl</m:t>
            </m:r>
          </m:sub>
        </m:sSub>
        <m:r>
          <w:rPr>
            <w:rFonts w:ascii="Cambria Math" w:hAnsi="Cambria Math"/>
          </w:rPr>
          <m:t>=</m:t>
        </m:r>
        <m:sSup>
          <m:sSupPr>
            <m:ctrlPr>
              <w:rPr>
                <w:rFonts w:ascii="Cambria Math" w:hAnsi="Cambria Math"/>
                <w:i/>
                <w:lang w:val="en-GB" w:eastAsia="en-GB"/>
              </w:rPr>
            </m:ctrlPr>
          </m:sSupPr>
          <m:e>
            <m:sSub>
              <m:sSubPr>
                <m:ctrlPr>
                  <w:rPr>
                    <w:rFonts w:ascii="Cambria Math" w:hAnsi="Cambria Math"/>
                    <w:i/>
                    <w:lang w:val="en-GB" w:eastAsia="en-GB"/>
                  </w:rPr>
                </m:ctrlPr>
              </m:sSubPr>
              <m:e>
                <m:r>
                  <w:rPr>
                    <w:rFonts w:ascii="Cambria Math" w:hAnsi="Cambria Math"/>
                  </w:rPr>
                  <m:t>I</m:t>
                </m:r>
              </m:e>
              <m:sub>
                <m:r>
                  <w:rPr>
                    <w:rFonts w:ascii="Cambria Math" w:hAnsi="Cambria Math"/>
                  </w:rPr>
                  <m:t>l</m:t>
                </m:r>
              </m:sub>
            </m:sSub>
          </m:e>
          <m:sup>
            <m:r>
              <w:rPr>
                <w:rFonts w:ascii="Cambria Math" w:hAnsi="Cambria Math"/>
              </w:rPr>
              <m:t>2</m:t>
            </m:r>
          </m:sup>
        </m:sSup>
        <m:r>
          <w:rPr>
            <w:rFonts w:ascii="Cambria Math" w:hAnsi="Cambria Math"/>
          </w:rPr>
          <m:t>*</m:t>
        </m:r>
        <m:sSub>
          <m:sSubPr>
            <m:ctrlPr>
              <w:rPr>
                <w:rFonts w:ascii="Cambria Math" w:hAnsi="Cambria Math"/>
                <w:i/>
                <w:lang w:val="en-GB" w:eastAsia="en-GB"/>
              </w:rPr>
            </m:ctrlPr>
          </m:sSubPr>
          <m:e>
            <m:r>
              <w:rPr>
                <w:rFonts w:ascii="Cambria Math" w:hAnsi="Cambria Math"/>
              </w:rPr>
              <m:t>R</m:t>
            </m:r>
          </m:e>
          <m:sub>
            <m:r>
              <w:rPr>
                <w:rFonts w:ascii="Cambria Math" w:hAnsi="Cambria Math"/>
              </w:rPr>
              <m:t>l</m:t>
            </m:r>
          </m:sub>
        </m:sSub>
      </m:oMath>
      <w:r w:rsidR="00B124DB">
        <w:rPr>
          <w:rFonts w:eastAsia="TimesNewRomanPSMT"/>
        </w:rPr>
        <w:t xml:space="preserve"> KW</w:t>
      </w:r>
      <w:r w:rsidR="00B124DB">
        <w:rPr>
          <w:rFonts w:eastAsia="TimesNewRomanPSMT"/>
        </w:rPr>
        <w:tab/>
        <w:t>(3)</w:t>
      </w:r>
    </w:p>
    <w:p w:rsidR="00B124DB" w:rsidRDefault="00B124DB" w:rsidP="00B124DB">
      <w:pPr>
        <w:tabs>
          <w:tab w:val="left" w:pos="8640"/>
        </w:tabs>
        <w:jc w:val="both"/>
        <w:rPr>
          <w:rFonts w:eastAsia="TimesNewRomanPSMT"/>
        </w:rPr>
      </w:pPr>
    </w:p>
    <w:p w:rsidR="00A24078" w:rsidRDefault="00A24078" w:rsidP="00B124DB">
      <w:pPr>
        <w:tabs>
          <w:tab w:val="left" w:pos="1080"/>
        </w:tabs>
        <w:jc w:val="both"/>
        <w:rPr>
          <w:rFonts w:eastAsia="TimesNewRomanPSMT"/>
        </w:rPr>
      </w:pPr>
    </w:p>
    <w:p w:rsidR="00B124DB" w:rsidRDefault="00B124DB" w:rsidP="00B40B98">
      <w:pPr>
        <w:tabs>
          <w:tab w:val="left" w:pos="1080"/>
        </w:tabs>
        <w:jc w:val="both"/>
        <w:rPr>
          <w:rFonts w:eastAsiaTheme="minorEastAsia"/>
        </w:rPr>
      </w:pPr>
      <w:r>
        <w:rPr>
          <w:rFonts w:eastAsiaTheme="minorEastAsia"/>
        </w:rPr>
        <w:t>Where</w:t>
      </w:r>
      <w:proofErr w:type="gramStart"/>
      <w:r>
        <w:rPr>
          <w:rFonts w:eastAsiaTheme="minorEastAsia"/>
        </w:rPr>
        <w:t xml:space="preserve">: </w:t>
      </w:r>
      <w:proofErr w:type="gramEnd"/>
      <m:oMath>
        <m:sSub>
          <m:sSubPr>
            <m:ctrlPr>
              <w:rPr>
                <w:rFonts w:ascii="Cambria Math" w:hAnsi="Cambria Math"/>
                <w:i/>
              </w:rPr>
            </m:ctrlPr>
          </m:sSubPr>
          <m:e>
            <m:r>
              <w:rPr>
                <w:rFonts w:ascii="Cambria Math" w:hAnsi="Cambria Math"/>
              </w:rPr>
              <m:t>P</m:t>
            </m:r>
          </m:e>
          <m:sub>
            <m:r>
              <w:rPr>
                <w:rFonts w:ascii="Cambria Math" w:hAnsi="Cambria Math"/>
              </w:rPr>
              <m:t xml:space="preserve">loss  </m:t>
            </m:r>
          </m:sub>
        </m:sSub>
      </m:oMath>
      <w:r>
        <w:rPr>
          <w:rFonts w:eastAsiaTheme="minorEastAsia"/>
        </w:rPr>
        <w:t xml:space="preserve">: </w:t>
      </w:r>
      <w:r w:rsidR="00B40B98">
        <w:rPr>
          <w:rFonts w:eastAsiaTheme="minorEastAsia"/>
        </w:rPr>
        <w:t>T</w:t>
      </w:r>
      <w:r>
        <w:rPr>
          <w:rFonts w:eastAsiaTheme="minorEastAsia"/>
        </w:rPr>
        <w:t>otal real power losses.</w:t>
      </w:r>
    </w:p>
    <w:p w:rsidR="00B124DB" w:rsidRDefault="000A5DBF" w:rsidP="00B124DB">
      <w:pPr>
        <w:tabs>
          <w:tab w:val="left" w:pos="1080"/>
        </w:tabs>
        <w:ind w:firstLine="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br</m:t>
            </m:r>
          </m:sub>
        </m:sSub>
      </m:oMath>
      <w:r w:rsidR="00B124DB">
        <w:rPr>
          <w:rFonts w:eastAsiaTheme="minorEastAsia"/>
        </w:rPr>
        <w:tab/>
        <w:t>: Number of branches.</w:t>
      </w:r>
    </w:p>
    <w:p w:rsidR="00B124DB" w:rsidRDefault="000A5DBF" w:rsidP="00B124DB">
      <w:pPr>
        <w:tabs>
          <w:tab w:val="left" w:pos="1080"/>
        </w:tabs>
        <w:ind w:firstLine="720"/>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B124DB">
        <w:rPr>
          <w:rFonts w:eastAsiaTheme="minorEastAsia"/>
        </w:rPr>
        <w:tab/>
        <w:t xml:space="preserve">: Resistance of </w:t>
      </w:r>
      <w:proofErr w:type="gramStart"/>
      <w:r w:rsidR="00B124DB">
        <w:rPr>
          <w:rFonts w:eastAsiaTheme="minorEastAsia"/>
        </w:rPr>
        <w:t xml:space="preserve">branch </w:t>
      </w:r>
      <w:proofErr w:type="gramEnd"/>
      <m:oMath>
        <m:r>
          <w:rPr>
            <w:rFonts w:ascii="Cambria Math" w:eastAsiaTheme="minorEastAsia" w:hAnsi="Cambria Math"/>
          </w:rPr>
          <m:t>l</m:t>
        </m:r>
      </m:oMath>
      <w:r w:rsidR="00B124DB">
        <w:rPr>
          <w:rFonts w:eastAsiaTheme="minorEastAsia"/>
        </w:rPr>
        <w:t>.</w:t>
      </w:r>
    </w:p>
    <w:p w:rsidR="00B124DB" w:rsidRDefault="000A5DBF" w:rsidP="00B124DB">
      <w:pPr>
        <w:tabs>
          <w:tab w:val="left" w:pos="1080"/>
        </w:tabs>
        <w:ind w:firstLine="720"/>
        <w:jc w:val="both"/>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l</m:t>
            </m:r>
          </m:sub>
        </m:sSub>
      </m:oMath>
      <w:r w:rsidR="00B124DB">
        <w:rPr>
          <w:rFonts w:eastAsiaTheme="minorEastAsia"/>
        </w:rPr>
        <w:tab/>
        <w:t xml:space="preserve">: Current flow in </w:t>
      </w:r>
      <w:proofErr w:type="gramStart"/>
      <w:r w:rsidR="00B124DB">
        <w:rPr>
          <w:rFonts w:eastAsiaTheme="minorEastAsia"/>
        </w:rPr>
        <w:t xml:space="preserve">branch </w:t>
      </w:r>
      <w:proofErr w:type="gramEnd"/>
      <m:oMath>
        <m:r>
          <w:rPr>
            <w:rFonts w:ascii="Cambria Math" w:eastAsiaTheme="minorEastAsia" w:hAnsi="Cambria Math"/>
          </w:rPr>
          <m:t>l</m:t>
        </m:r>
      </m:oMath>
      <w:r w:rsidR="00B124DB">
        <w:rPr>
          <w:rFonts w:eastAsiaTheme="minorEastAsia"/>
        </w:rPr>
        <w:t>.</w:t>
      </w:r>
    </w:p>
    <w:p w:rsidR="00B124DB" w:rsidRPr="00A24078" w:rsidRDefault="00B124DB" w:rsidP="00B124DB">
      <w:pPr>
        <w:tabs>
          <w:tab w:val="left" w:pos="1080"/>
        </w:tabs>
        <w:ind w:firstLine="720"/>
        <w:jc w:val="both"/>
        <w:rPr>
          <w:rFonts w:eastAsiaTheme="minorEastAsia"/>
          <w:sz w:val="18"/>
        </w:rPr>
      </w:pPr>
    </w:p>
    <w:p w:rsidR="00B124DB" w:rsidRPr="003D6601" w:rsidRDefault="00B124DB" w:rsidP="00B124DB">
      <w:pPr>
        <w:pStyle w:val="ListParagraph"/>
        <w:numPr>
          <w:ilvl w:val="0"/>
          <w:numId w:val="18"/>
        </w:numPr>
        <w:spacing w:after="0" w:line="240" w:lineRule="auto"/>
        <w:ind w:left="284" w:hanging="284"/>
        <w:jc w:val="both"/>
        <w:rPr>
          <w:rFonts w:ascii="Times New Roman" w:eastAsiaTheme="minorEastAsia" w:hAnsi="Times New Roman"/>
          <w:sz w:val="20"/>
          <w:szCs w:val="20"/>
        </w:rPr>
      </w:pPr>
      <w:r w:rsidRPr="003D6601">
        <w:rPr>
          <w:rFonts w:ascii="Times New Roman" w:hAnsi="Times New Roman"/>
          <w:bCs/>
          <w:sz w:val="20"/>
          <w:szCs w:val="20"/>
        </w:rPr>
        <w:t>Voltage</w:t>
      </w:r>
      <w:r w:rsidRPr="003D6601">
        <w:rPr>
          <w:rFonts w:ascii="Times New Roman" w:eastAsiaTheme="minorEastAsia" w:hAnsi="Times New Roman"/>
          <w:sz w:val="20"/>
          <w:szCs w:val="20"/>
        </w:rPr>
        <w:t xml:space="preserve"> profile improvement (</w:t>
      </w:r>
      <w:r w:rsidRPr="003D6601">
        <w:rPr>
          <w:rFonts w:ascii="Times New Roman" w:eastAsiaTheme="minorEastAsia" w:hAnsi="Times New Roman"/>
          <w:i/>
          <w:iCs/>
          <w:sz w:val="20"/>
          <w:szCs w:val="20"/>
        </w:rPr>
        <w:t>obj. f. 2</w:t>
      </w:r>
      <w:r w:rsidRPr="003D6601">
        <w:rPr>
          <w:rFonts w:ascii="Times New Roman" w:eastAsiaTheme="minorEastAsia" w:hAnsi="Times New Roman"/>
          <w:sz w:val="20"/>
          <w:szCs w:val="20"/>
        </w:rPr>
        <w:t>), here voltage must be within acceptable limits.</w:t>
      </w:r>
    </w:p>
    <w:p w:rsidR="00B124DB" w:rsidRPr="00A24078" w:rsidRDefault="00B124DB" w:rsidP="00B124DB">
      <w:pPr>
        <w:jc w:val="both"/>
        <w:rPr>
          <w:rFonts w:eastAsiaTheme="minorEastAsia"/>
          <w:sz w:val="18"/>
          <w:lang w:val="en-GB"/>
        </w:rPr>
      </w:pPr>
    </w:p>
    <w:p w:rsidR="00B124DB" w:rsidRPr="003D6601" w:rsidRDefault="00B124DB" w:rsidP="00B124DB">
      <w:pPr>
        <w:tabs>
          <w:tab w:val="left" w:pos="7920"/>
        </w:tabs>
        <w:ind w:firstLine="720"/>
        <w:jc w:val="both"/>
        <w:rPr>
          <w:rFonts w:eastAsiaTheme="minorEastAsia"/>
        </w:rPr>
      </w:pPr>
      <m:oMath>
        <m:r>
          <w:rPr>
            <w:rFonts w:ascii="Cambria Math" w:hAnsi="Cambria Math"/>
          </w:rPr>
          <m:t>obj. f.2=</m:t>
        </m:r>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 xml:space="preserve">* </m:t>
        </m:r>
        <m:sSub>
          <m:sSubPr>
            <m:ctrlPr>
              <w:rPr>
                <w:rFonts w:ascii="Cambria Math" w:hAnsi="Cambria Math"/>
                <w:i/>
              </w:rPr>
            </m:ctrlPr>
          </m:sSubPr>
          <m:e>
            <m:r>
              <w:rPr>
                <w:rFonts w:ascii="Cambria Math" w:hAnsi="Cambria Math"/>
              </w:rPr>
              <m:t>Re</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 xml:space="preserve">* </m:t>
        </m:r>
        <m:sSub>
          <m:sSubPr>
            <m:ctrlPr>
              <w:rPr>
                <w:rFonts w:ascii="Cambria Math" w:hAnsi="Cambria Math"/>
                <w:i/>
              </w:rPr>
            </m:ctrlPr>
          </m:sSubPr>
          <m:e>
            <m:r>
              <w:rPr>
                <w:rFonts w:ascii="Cambria Math" w:hAnsi="Cambria Math"/>
              </w:rPr>
              <m:t>Re</m:t>
            </m:r>
          </m:e>
          <m:sub>
            <m:r>
              <w:rPr>
                <w:rFonts w:ascii="Cambria Math" w:hAnsi="Cambria Math"/>
              </w:rPr>
              <m:t>i</m:t>
            </m:r>
          </m:sub>
        </m:sSub>
      </m:oMath>
      <w:r w:rsidRPr="003D6601">
        <w:rPr>
          <w:rFonts w:eastAsiaTheme="minorEastAsia"/>
        </w:rPr>
        <w:tab/>
        <w:t>(4)</w:t>
      </w:r>
    </w:p>
    <w:p w:rsidR="00B124DB" w:rsidRPr="00A24078" w:rsidRDefault="00B124DB" w:rsidP="00B124DB">
      <w:pPr>
        <w:tabs>
          <w:tab w:val="left" w:pos="8640"/>
        </w:tabs>
        <w:jc w:val="both"/>
        <w:rPr>
          <w:rFonts w:eastAsiaTheme="minorEastAsia"/>
          <w:sz w:val="18"/>
        </w:rPr>
      </w:pPr>
    </w:p>
    <w:p w:rsidR="00B124DB" w:rsidRPr="003D6601" w:rsidRDefault="00B124DB" w:rsidP="00B124DB">
      <w:pPr>
        <w:tabs>
          <w:tab w:val="left" w:pos="1080"/>
        </w:tabs>
        <w:jc w:val="both"/>
        <w:rPr>
          <w:rFonts w:eastAsiaTheme="minorEastAsia"/>
        </w:rPr>
      </w:pPr>
      <w:r w:rsidRPr="003D6601">
        <w:rPr>
          <w:rFonts w:eastAsiaTheme="minorEastAsia"/>
        </w:rPr>
        <w:t xml:space="preserve">Where: </w:t>
      </w:r>
      <w:r w:rsidR="00B40B98">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C</m:t>
            </m:r>
          </m:sub>
        </m:sSub>
      </m:oMath>
      <w:r w:rsidRPr="003D6601">
        <w:rPr>
          <w:rFonts w:eastAsiaTheme="minorEastAsia"/>
        </w:rPr>
        <w:tab/>
        <w:t>: Bus voltage limits.</w:t>
      </w:r>
    </w:p>
    <w:p w:rsidR="00B124DB" w:rsidRPr="003D6601" w:rsidRDefault="000A5DBF" w:rsidP="00B124DB">
      <w:pPr>
        <w:tabs>
          <w:tab w:val="left" w:pos="1080"/>
        </w:tabs>
        <w:ind w:firstLine="720"/>
        <w:jc w:val="both"/>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C</m:t>
            </m:r>
          </m:sub>
        </m:sSub>
      </m:oMath>
      <w:r w:rsidR="00B124DB" w:rsidRPr="003D6601">
        <w:rPr>
          <w:rFonts w:eastAsiaTheme="minorEastAsia"/>
        </w:rPr>
        <w:tab/>
        <w:t>: Branch current limits.</w:t>
      </w:r>
    </w:p>
    <w:p w:rsidR="00B124DB" w:rsidRPr="003D6601" w:rsidRDefault="000A5DBF" w:rsidP="00B124DB">
      <w:pPr>
        <w:tabs>
          <w:tab w:val="left" w:pos="1080"/>
        </w:tabs>
        <w:ind w:left="1260" w:hanging="540"/>
        <w:jc w:val="both"/>
        <w:rPr>
          <w:rFonts w:eastAsiaTheme="minorEastAsia"/>
        </w:rPr>
      </w:pPr>
      <m:oMath>
        <m:sSub>
          <m:sSubPr>
            <m:ctrlPr>
              <w:rPr>
                <w:rFonts w:ascii="Cambria Math" w:hAnsi="Cambria Math"/>
                <w:i/>
              </w:rPr>
            </m:ctrlPr>
          </m:sSubPr>
          <m:e>
            <m:r>
              <w:rPr>
                <w:rFonts w:ascii="Cambria Math" w:hAnsi="Cambria Math"/>
              </w:rPr>
              <m:t>Re</m:t>
            </m:r>
          </m:e>
          <m:sub>
            <m:r>
              <w:rPr>
                <w:rFonts w:ascii="Cambria Math" w:hAnsi="Cambria Math"/>
              </w:rPr>
              <m:t>v</m:t>
            </m:r>
          </m:sub>
        </m:sSub>
        <m:r>
          <w:rPr>
            <w:rFonts w:ascii="Cambria Math" w:hAnsi="Cambria Math"/>
          </w:rPr>
          <m:t xml:space="preserve"> </m:t>
        </m:r>
      </m:oMath>
      <w:r w:rsidR="00B124DB" w:rsidRPr="003D6601">
        <w:rPr>
          <w:rFonts w:eastAsiaTheme="minorEastAsia"/>
        </w:rPr>
        <w:tab/>
        <w:t xml:space="preserve">: Retribution factor for bus voltage. This factor equals zero if the bus voltage within acceptable limits. </w:t>
      </w:r>
    </w:p>
    <w:p w:rsidR="00B124DB" w:rsidRPr="003D6601" w:rsidRDefault="000A5DBF" w:rsidP="00B124DB">
      <w:pPr>
        <w:tabs>
          <w:tab w:val="left" w:pos="1080"/>
        </w:tabs>
        <w:ind w:left="1260" w:hanging="540"/>
        <w:jc w:val="both"/>
        <w:rPr>
          <w:rFonts w:eastAsiaTheme="minorEastAsia"/>
        </w:rPr>
      </w:pPr>
      <m:oMath>
        <m:sSub>
          <m:sSubPr>
            <m:ctrlPr>
              <w:rPr>
                <w:rFonts w:ascii="Cambria Math" w:hAnsi="Cambria Math"/>
                <w:i/>
              </w:rPr>
            </m:ctrlPr>
          </m:sSubPr>
          <m:e>
            <m:r>
              <w:rPr>
                <w:rFonts w:ascii="Cambria Math" w:hAnsi="Cambria Math"/>
              </w:rPr>
              <m:t>Re</m:t>
            </m:r>
          </m:e>
          <m:sub>
            <m:r>
              <w:rPr>
                <w:rFonts w:ascii="Cambria Math" w:hAnsi="Cambria Math"/>
              </w:rPr>
              <m:t>i</m:t>
            </m:r>
          </m:sub>
        </m:sSub>
        <m:r>
          <w:rPr>
            <w:rFonts w:ascii="Cambria Math" w:hAnsi="Cambria Math"/>
          </w:rPr>
          <m:t xml:space="preserve"> </m:t>
        </m:r>
      </m:oMath>
      <w:r w:rsidR="00B124DB" w:rsidRPr="003D6601">
        <w:rPr>
          <w:rFonts w:eastAsiaTheme="minorEastAsia"/>
        </w:rPr>
        <w:tab/>
        <w:t xml:space="preserve">: Retribution factor for branch current. This equals zero if branch current not exceed the thermal </w:t>
      </w:r>
      <w:r w:rsidR="00B124DB" w:rsidRPr="003D6601">
        <w:rPr>
          <w:rFonts w:eastAsiaTheme="minorEastAsia"/>
        </w:rPr>
        <w:br/>
        <w:t>limit.</w:t>
      </w:r>
    </w:p>
    <w:p w:rsidR="00B124DB" w:rsidRPr="00CD436D" w:rsidRDefault="00B124DB" w:rsidP="00B124DB">
      <w:pPr>
        <w:ind w:left="1350" w:hanging="630"/>
        <w:jc w:val="both"/>
        <w:rPr>
          <w:rFonts w:eastAsiaTheme="minorEastAsia"/>
          <w:sz w:val="16"/>
        </w:rPr>
      </w:pPr>
    </w:p>
    <w:p w:rsidR="00B124DB" w:rsidRPr="003D6601" w:rsidRDefault="00B124DB" w:rsidP="00B124DB">
      <w:pPr>
        <w:pStyle w:val="ListParagraph"/>
        <w:spacing w:after="0" w:line="240" w:lineRule="auto"/>
        <w:ind w:left="0"/>
        <w:jc w:val="both"/>
        <w:rPr>
          <w:rFonts w:ascii="Times New Roman" w:eastAsiaTheme="minorEastAsia" w:hAnsi="Times New Roman"/>
          <w:iCs/>
          <w:sz w:val="20"/>
          <w:szCs w:val="20"/>
        </w:rPr>
      </w:pPr>
      <w:r w:rsidRPr="003D6601">
        <w:rPr>
          <w:rFonts w:ascii="Times New Roman" w:eastAsiaTheme="minorEastAsia" w:hAnsi="Times New Roman"/>
          <w:iCs/>
          <w:sz w:val="20"/>
          <w:szCs w:val="20"/>
        </w:rPr>
        <w:t>Therefore, the final objective function (</w:t>
      </w:r>
      <m:oMath>
        <m:r>
          <w:rPr>
            <w:rFonts w:ascii="Cambria Math" w:eastAsiaTheme="minorEastAsia" w:hAnsi="Cambria Math"/>
            <w:sz w:val="20"/>
            <w:szCs w:val="20"/>
          </w:rPr>
          <m:t>obj. f.</m:t>
        </m:r>
      </m:oMath>
      <w:r w:rsidRPr="003D6601">
        <w:rPr>
          <w:rFonts w:ascii="Times New Roman" w:eastAsiaTheme="minorEastAsia" w:hAnsi="Times New Roman"/>
          <w:iCs/>
          <w:sz w:val="20"/>
          <w:szCs w:val="20"/>
        </w:rPr>
        <w:t xml:space="preserve"> ) will be combination of above individual ones as:</w:t>
      </w:r>
    </w:p>
    <w:p w:rsidR="00B124DB" w:rsidRPr="00CD436D" w:rsidRDefault="00B124DB" w:rsidP="00B124DB">
      <w:pPr>
        <w:pStyle w:val="ListParagraph"/>
        <w:spacing w:after="0" w:line="240" w:lineRule="auto"/>
        <w:ind w:left="0"/>
        <w:jc w:val="both"/>
        <w:rPr>
          <w:rFonts w:ascii="Times New Roman" w:eastAsiaTheme="minorEastAsia" w:hAnsi="Times New Roman"/>
          <w:iCs/>
          <w:sz w:val="16"/>
          <w:szCs w:val="20"/>
        </w:rPr>
      </w:pPr>
    </w:p>
    <w:p w:rsidR="00B124DB" w:rsidRPr="003D6601" w:rsidRDefault="00B124DB" w:rsidP="00B124DB">
      <w:pPr>
        <w:tabs>
          <w:tab w:val="left" w:pos="7920"/>
        </w:tabs>
        <w:ind w:firstLine="720"/>
        <w:jc w:val="both"/>
        <w:rPr>
          <w:rFonts w:eastAsiaTheme="minorEastAsia"/>
        </w:rPr>
      </w:pPr>
      <m:oMath>
        <m:r>
          <w:rPr>
            <w:rFonts w:ascii="Cambria Math" w:hAnsi="Cambria Math"/>
          </w:rPr>
          <m:t>obj</m:t>
        </m:r>
        <m:r>
          <w:rPr>
            <w:rFonts w:ascii="Cambria Math" w:eastAsiaTheme="minorEastAsia" w:hAnsi="Cambria Math"/>
          </w:rPr>
          <m:t>. f.=obj. f.1+obj. f.2</m:t>
        </m:r>
      </m:oMath>
      <w:r w:rsidRPr="003D6601">
        <w:rPr>
          <w:rFonts w:eastAsiaTheme="minorEastAsia"/>
        </w:rPr>
        <w:tab/>
        <w:t>(5)</w:t>
      </w:r>
    </w:p>
    <w:p w:rsidR="00B124DB" w:rsidRPr="003D6601" w:rsidRDefault="00B124DB" w:rsidP="00B124DB">
      <w:pPr>
        <w:jc w:val="both"/>
        <w:rPr>
          <w:rFonts w:eastAsiaTheme="minorEastAsia"/>
          <w:iCs/>
        </w:rPr>
      </w:pPr>
    </w:p>
    <w:p w:rsidR="00B124DB" w:rsidRPr="003D6601" w:rsidRDefault="00B124DB" w:rsidP="00B124DB">
      <w:pPr>
        <w:pStyle w:val="ListParagraph"/>
        <w:numPr>
          <w:ilvl w:val="0"/>
          <w:numId w:val="20"/>
        </w:numPr>
        <w:spacing w:after="0" w:line="240" w:lineRule="auto"/>
        <w:ind w:left="450" w:hanging="450"/>
        <w:rPr>
          <w:rFonts w:ascii="Times New Roman" w:hAnsi="Times New Roman"/>
          <w:b/>
          <w:sz w:val="20"/>
          <w:szCs w:val="20"/>
        </w:rPr>
      </w:pPr>
      <w:r w:rsidRPr="003D6601">
        <w:rPr>
          <w:rFonts w:ascii="Times New Roman" w:hAnsi="Times New Roman"/>
          <w:b/>
          <w:sz w:val="20"/>
          <w:szCs w:val="20"/>
        </w:rPr>
        <w:t>Constraints:</w:t>
      </w:r>
    </w:p>
    <w:p w:rsidR="00B124DB" w:rsidRPr="003D6601" w:rsidRDefault="00B124DB" w:rsidP="00B124DB">
      <w:pPr>
        <w:ind w:firstLine="720"/>
        <w:jc w:val="both"/>
        <w:rPr>
          <w:bCs/>
        </w:rPr>
      </w:pPr>
      <w:r w:rsidRPr="003D6601">
        <w:rPr>
          <w:bCs/>
        </w:rPr>
        <w:t>The constraints that confirm the superior performance of the RDS are classified to technical and operational constraints as follow:</w:t>
      </w:r>
    </w:p>
    <w:p w:rsidR="00B124DB" w:rsidRPr="003D6601" w:rsidRDefault="00B124DB" w:rsidP="00B124DB">
      <w:pPr>
        <w:jc w:val="both"/>
        <w:rPr>
          <w:bCs/>
        </w:rPr>
      </w:pPr>
    </w:p>
    <w:p w:rsidR="00B124DB" w:rsidRPr="003D6601" w:rsidRDefault="00B124DB" w:rsidP="00B124DB">
      <w:pPr>
        <w:pStyle w:val="ListParagraph"/>
        <w:numPr>
          <w:ilvl w:val="0"/>
          <w:numId w:val="21"/>
        </w:numPr>
        <w:spacing w:after="0" w:line="240" w:lineRule="auto"/>
        <w:ind w:left="567" w:hanging="567"/>
        <w:jc w:val="both"/>
        <w:rPr>
          <w:rFonts w:ascii="Times New Roman" w:hAnsi="Times New Roman"/>
          <w:b/>
          <w:bCs/>
          <w:color w:val="010202"/>
          <w:sz w:val="20"/>
          <w:szCs w:val="20"/>
        </w:rPr>
      </w:pPr>
      <w:r w:rsidRPr="003D6601">
        <w:rPr>
          <w:rFonts w:ascii="Times New Roman" w:hAnsi="Times New Roman"/>
          <w:b/>
          <w:bCs/>
          <w:color w:val="010202"/>
          <w:sz w:val="20"/>
          <w:szCs w:val="20"/>
        </w:rPr>
        <w:t xml:space="preserve">Technical constraints </w:t>
      </w:r>
    </w:p>
    <w:p w:rsidR="00B124DB" w:rsidRPr="003D6601" w:rsidRDefault="00B124DB" w:rsidP="00B124DB">
      <w:pPr>
        <w:ind w:firstLine="720"/>
        <w:jc w:val="both"/>
        <w:rPr>
          <w:color w:val="010202"/>
        </w:rPr>
      </w:pPr>
      <w:r w:rsidRPr="003D6601">
        <w:rPr>
          <w:color w:val="010202"/>
        </w:rPr>
        <w:t>These constraints are defined as an inequality limits and divided into:</w:t>
      </w:r>
    </w:p>
    <w:p w:rsidR="00B124DB" w:rsidRPr="003D6601" w:rsidRDefault="00B124DB" w:rsidP="00B124DB">
      <w:pPr>
        <w:jc w:val="both"/>
        <w:rPr>
          <w:color w:val="010202"/>
        </w:rPr>
      </w:pPr>
    </w:p>
    <w:p w:rsidR="00B124DB" w:rsidRPr="003D6601" w:rsidRDefault="00B124DB" w:rsidP="00B124DB">
      <w:pPr>
        <w:pStyle w:val="ListParagraph"/>
        <w:numPr>
          <w:ilvl w:val="0"/>
          <w:numId w:val="22"/>
        </w:numPr>
        <w:spacing w:after="0" w:line="240" w:lineRule="auto"/>
        <w:ind w:left="426" w:hanging="426"/>
        <w:jc w:val="both"/>
        <w:rPr>
          <w:rFonts w:ascii="Times New Roman" w:hAnsi="Times New Roman"/>
          <w:b/>
          <w:sz w:val="20"/>
          <w:szCs w:val="20"/>
        </w:rPr>
      </w:pPr>
      <w:r w:rsidRPr="003D6601">
        <w:rPr>
          <w:rFonts w:ascii="Times New Roman" w:hAnsi="Times New Roman"/>
          <w:b/>
          <w:sz w:val="20"/>
          <w:szCs w:val="20"/>
        </w:rPr>
        <w:t xml:space="preserve">Voltage </w:t>
      </w:r>
      <w:proofErr w:type="spellStart"/>
      <w:r w:rsidRPr="003D6601">
        <w:rPr>
          <w:rFonts w:ascii="Times New Roman" w:hAnsi="Times New Roman"/>
          <w:b/>
          <w:sz w:val="20"/>
          <w:szCs w:val="20"/>
        </w:rPr>
        <w:t>consraints</w:t>
      </w:r>
      <w:proofErr w:type="spellEnd"/>
    </w:p>
    <w:p w:rsidR="00B124DB" w:rsidRPr="003D6601" w:rsidRDefault="00B124DB" w:rsidP="00B124DB">
      <w:pPr>
        <w:ind w:firstLine="720"/>
        <w:jc w:val="both"/>
      </w:pPr>
      <w:r w:rsidRPr="003D6601">
        <w:t>Voltage value for each bus must be within their acceptable domain to sustain power quality as:</w:t>
      </w:r>
    </w:p>
    <w:p w:rsidR="00B124DB" w:rsidRPr="00CD436D" w:rsidRDefault="00B124DB" w:rsidP="00B124DB">
      <w:pPr>
        <w:jc w:val="both"/>
        <w:rPr>
          <w:sz w:val="18"/>
        </w:rPr>
      </w:pPr>
    </w:p>
    <w:p w:rsidR="00B124DB" w:rsidRPr="003D6601" w:rsidRDefault="000A5DBF" w:rsidP="00B124DB">
      <w:pPr>
        <w:pStyle w:val="ListParagraph"/>
        <w:tabs>
          <w:tab w:val="left" w:pos="7920"/>
        </w:tabs>
        <w:spacing w:after="0" w:line="240" w:lineRule="auto"/>
        <w:ind w:left="0" w:firstLine="720"/>
        <w:jc w:val="both"/>
        <w:rPr>
          <w:rFonts w:ascii="Times New Roman" w:eastAsiaTheme="minorEastAsia" w:hAnsi="Times New Roman"/>
          <w:sz w:val="20"/>
          <w:szCs w:val="20"/>
        </w:rPr>
      </w:pPr>
      <m:oMath>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jmin</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j</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jmax</m:t>
                </m:r>
              </m:sub>
            </m:sSub>
          </m:e>
        </m:d>
      </m:oMath>
      <w:r w:rsidR="00B124DB" w:rsidRPr="003D6601">
        <w:rPr>
          <w:rFonts w:ascii="Times New Roman" w:eastAsiaTheme="minorEastAsia" w:hAnsi="Times New Roman"/>
          <w:sz w:val="20"/>
          <w:szCs w:val="20"/>
        </w:rPr>
        <w:t xml:space="preserve"> ,   j є </w:t>
      </w: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b</m:t>
            </m:r>
          </m:sub>
        </m:sSub>
      </m:oMath>
      <w:r w:rsidR="00B124DB" w:rsidRPr="003D6601">
        <w:rPr>
          <w:rFonts w:ascii="Times New Roman" w:eastAsiaTheme="minorEastAsia" w:hAnsi="Times New Roman"/>
          <w:sz w:val="20"/>
          <w:szCs w:val="20"/>
        </w:rPr>
        <w:t xml:space="preserve">  </w:t>
      </w:r>
      <w:proofErr w:type="gramStart"/>
      <w:r w:rsidR="00B124DB" w:rsidRPr="003D6601">
        <w:rPr>
          <w:rFonts w:ascii="Times New Roman" w:eastAsiaTheme="minorEastAsia" w:hAnsi="Times New Roman"/>
          <w:sz w:val="20"/>
          <w:szCs w:val="20"/>
        </w:rPr>
        <w:t xml:space="preserve">, </w:t>
      </w:r>
      <w:proofErr w:type="gramEnd"/>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b</m:t>
            </m:r>
          </m:sub>
        </m:sSub>
      </m:oMath>
      <w:r w:rsidR="00B124DB" w:rsidRPr="003D6601">
        <w:rPr>
          <w:rFonts w:ascii="Times New Roman" w:eastAsiaTheme="minorEastAsia" w:hAnsi="Times New Roman"/>
          <w:sz w:val="20"/>
          <w:szCs w:val="20"/>
        </w:rPr>
        <w:t>: number of buses</w:t>
      </w:r>
      <w:r w:rsidR="00B124DB" w:rsidRPr="003D6601">
        <w:rPr>
          <w:rFonts w:ascii="Times New Roman" w:eastAsiaTheme="minorEastAsia" w:hAnsi="Times New Roman"/>
          <w:sz w:val="20"/>
          <w:szCs w:val="20"/>
        </w:rPr>
        <w:tab/>
        <w:t>(6)</w:t>
      </w:r>
    </w:p>
    <w:p w:rsidR="00B124DB" w:rsidRPr="00CD436D" w:rsidRDefault="00B124DB" w:rsidP="00B124DB">
      <w:pPr>
        <w:tabs>
          <w:tab w:val="left" w:pos="8640"/>
        </w:tabs>
        <w:jc w:val="both"/>
        <w:rPr>
          <w:rFonts w:eastAsiaTheme="minorEastAsia"/>
          <w:sz w:val="18"/>
        </w:rPr>
      </w:pPr>
    </w:p>
    <w:p w:rsidR="00B124DB" w:rsidRPr="003D6601" w:rsidRDefault="00B124DB" w:rsidP="00B124DB">
      <w:pPr>
        <w:ind w:firstLine="709"/>
        <w:jc w:val="both"/>
      </w:pPr>
      <w:r w:rsidRPr="003D6601">
        <w:t xml:space="preserve">Then, the standard minimum and maximum voltages are 0.95 </w:t>
      </w:r>
      <w:proofErr w:type="spellStart"/>
      <w:r w:rsidRPr="003D6601">
        <w:t>p.u</w:t>
      </w:r>
      <w:proofErr w:type="spellEnd"/>
      <w:r w:rsidRPr="003D6601">
        <w:t xml:space="preserve"> and 1.05 </w:t>
      </w:r>
      <w:proofErr w:type="spellStart"/>
      <w:r w:rsidRPr="003D6601">
        <w:t>p.u</w:t>
      </w:r>
      <w:proofErr w:type="spellEnd"/>
      <w:r w:rsidRPr="003D6601">
        <w:t xml:space="preserve"> respectively [19].</w:t>
      </w:r>
    </w:p>
    <w:p w:rsidR="00B124DB" w:rsidRPr="003D6601" w:rsidRDefault="00B124DB" w:rsidP="00B124DB">
      <w:pPr>
        <w:jc w:val="both"/>
      </w:pPr>
    </w:p>
    <w:p w:rsidR="00B124DB" w:rsidRPr="003D6601" w:rsidRDefault="00B124DB" w:rsidP="00B124DB">
      <w:pPr>
        <w:pStyle w:val="ListParagraph"/>
        <w:numPr>
          <w:ilvl w:val="0"/>
          <w:numId w:val="22"/>
        </w:numPr>
        <w:spacing w:after="0" w:line="240" w:lineRule="auto"/>
        <w:ind w:left="426" w:hanging="426"/>
        <w:jc w:val="both"/>
        <w:rPr>
          <w:rFonts w:ascii="Times New Roman" w:hAnsi="Times New Roman"/>
          <w:b/>
          <w:sz w:val="20"/>
          <w:szCs w:val="20"/>
        </w:rPr>
      </w:pPr>
      <w:r w:rsidRPr="003D6601">
        <w:rPr>
          <w:rFonts w:ascii="Times New Roman" w:hAnsi="Times New Roman"/>
          <w:b/>
          <w:sz w:val="20"/>
          <w:szCs w:val="20"/>
        </w:rPr>
        <w:t>Current constraints</w:t>
      </w:r>
    </w:p>
    <w:p w:rsidR="00B124DB" w:rsidRPr="003D6601" w:rsidRDefault="00B124DB" w:rsidP="00B124DB">
      <w:pPr>
        <w:ind w:firstLine="720"/>
        <w:jc w:val="both"/>
        <w:rPr>
          <w:rFonts w:eastAsiaTheme="minorEastAsia"/>
        </w:rPr>
      </w:pPr>
      <w:r w:rsidRPr="003D6601">
        <w:rPr>
          <w:rFonts w:eastAsiaTheme="minorEastAsia"/>
        </w:rPr>
        <w:t>Branch current must not exceed its limited value from protection side and</w:t>
      </w:r>
      <w:r w:rsidRPr="003D6601">
        <w:rPr>
          <w:rFonts w:eastAsiaTheme="minorEastAsia"/>
          <w:rtl/>
          <w:lang w:bidi="ar-IQ"/>
        </w:rPr>
        <w:t xml:space="preserve"> </w:t>
      </w:r>
      <w:r w:rsidRPr="003D6601">
        <w:rPr>
          <w:rFonts w:eastAsiaTheme="minorEastAsia"/>
          <w:lang w:bidi="ar-IQ"/>
        </w:rPr>
        <w:t>investigate</w:t>
      </w:r>
      <w:r w:rsidRPr="003D6601">
        <w:rPr>
          <w:rFonts w:eastAsiaTheme="minorEastAsia"/>
        </w:rPr>
        <w:t xml:space="preserve"> </w:t>
      </w:r>
      <w:r w:rsidRPr="003D6601">
        <w:rPr>
          <w:rFonts w:eastAsiaTheme="minorEastAsia"/>
        </w:rPr>
        <w:br/>
        <w:t>power supply continuity</w:t>
      </w:r>
    </w:p>
    <w:p w:rsidR="00B124DB" w:rsidRPr="00CD436D" w:rsidRDefault="00B124DB" w:rsidP="00B124DB">
      <w:pPr>
        <w:jc w:val="both"/>
        <w:rPr>
          <w:rFonts w:eastAsiaTheme="minorEastAsia"/>
          <w:sz w:val="18"/>
          <w:lang w:bidi="ar-IQ"/>
        </w:rPr>
      </w:pPr>
    </w:p>
    <w:p w:rsidR="00B124DB" w:rsidRPr="003D6601" w:rsidRDefault="000A5DBF" w:rsidP="00B124DB">
      <w:pPr>
        <w:pStyle w:val="ListParagraph"/>
        <w:tabs>
          <w:tab w:val="left" w:pos="7920"/>
        </w:tabs>
        <w:spacing w:after="0" w:line="240" w:lineRule="auto"/>
        <w:ind w:left="0" w:firstLine="720"/>
        <w:jc w:val="both"/>
        <w:rPr>
          <w:rFonts w:ascii="Times New Roman" w:eastAsiaTheme="minorEastAsia" w:hAnsi="Times New Roman"/>
          <w:sz w:val="20"/>
          <w:szCs w:val="20"/>
        </w:rPr>
      </w:pPr>
      <m:oMath>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l</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lmax</m:t>
                </m:r>
              </m:sub>
            </m:sSub>
          </m:e>
        </m:d>
      </m:oMath>
      <w:r w:rsidR="00B124DB" w:rsidRPr="003D6601">
        <w:rPr>
          <w:rFonts w:ascii="Times New Roman" w:eastAsiaTheme="minorEastAsia" w:hAnsi="Times New Roman"/>
          <w:sz w:val="20"/>
          <w:szCs w:val="20"/>
        </w:rPr>
        <w:t xml:space="preserve"> , </w:t>
      </w:r>
      <m:oMath>
        <m:r>
          <w:rPr>
            <w:rFonts w:ascii="Cambria Math" w:eastAsiaTheme="minorEastAsia" w:hAnsi="Cambria Math"/>
            <w:sz w:val="20"/>
            <w:szCs w:val="20"/>
          </w:rPr>
          <m:t>l</m:t>
        </m:r>
      </m:oMath>
      <w:r w:rsidR="00B124DB" w:rsidRPr="003D6601">
        <w:rPr>
          <w:rFonts w:ascii="Times New Roman" w:eastAsiaTheme="minorEastAsia" w:hAnsi="Times New Roman"/>
          <w:sz w:val="20"/>
          <w:szCs w:val="20"/>
        </w:rPr>
        <w:t xml:space="preserve"> є  </w:t>
      </w: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br</m:t>
            </m:r>
          </m:sub>
        </m:sSub>
      </m:oMath>
      <w:r w:rsidR="00B124DB" w:rsidRPr="003D6601">
        <w:rPr>
          <w:rFonts w:ascii="Times New Roman" w:eastAsiaTheme="minorEastAsia" w:hAnsi="Times New Roman"/>
          <w:sz w:val="20"/>
          <w:szCs w:val="20"/>
        </w:rPr>
        <w:t xml:space="preserve"> </w:t>
      </w:r>
      <w:proofErr w:type="gramStart"/>
      <w:r w:rsidR="00B124DB" w:rsidRPr="003D6601">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w:proofErr w:type="gramEnd"/>
            <m:r>
              <w:rPr>
                <w:rFonts w:ascii="Cambria Math" w:eastAsiaTheme="minorEastAsia" w:hAnsi="Cambria Math"/>
                <w:sz w:val="20"/>
                <w:szCs w:val="20"/>
              </w:rPr>
              <m:t>N</m:t>
            </m:r>
          </m:e>
          <m:sub>
            <m:r>
              <w:rPr>
                <w:rFonts w:ascii="Cambria Math" w:eastAsiaTheme="minorEastAsia" w:hAnsi="Cambria Math"/>
                <w:sz w:val="20"/>
                <w:szCs w:val="20"/>
              </w:rPr>
              <m:t>br</m:t>
            </m:r>
          </m:sub>
        </m:sSub>
      </m:oMath>
      <w:r w:rsidR="00B124DB" w:rsidRPr="003D6601">
        <w:rPr>
          <w:rFonts w:ascii="Times New Roman" w:eastAsiaTheme="minorEastAsia" w:hAnsi="Times New Roman"/>
          <w:sz w:val="20"/>
          <w:szCs w:val="20"/>
        </w:rPr>
        <w:t xml:space="preserve"> : is number of branches</w:t>
      </w:r>
      <w:r w:rsidR="00B124DB" w:rsidRPr="003D6601">
        <w:rPr>
          <w:rFonts w:ascii="Times New Roman" w:eastAsiaTheme="minorEastAsia" w:hAnsi="Times New Roman"/>
          <w:sz w:val="20"/>
          <w:szCs w:val="20"/>
        </w:rPr>
        <w:tab/>
        <w:t>(7)</w:t>
      </w:r>
    </w:p>
    <w:p w:rsidR="00B124DB" w:rsidRPr="00CD436D" w:rsidRDefault="00B124DB" w:rsidP="00B124DB">
      <w:pPr>
        <w:tabs>
          <w:tab w:val="left" w:pos="8640"/>
        </w:tabs>
        <w:jc w:val="both"/>
        <w:rPr>
          <w:rFonts w:eastAsiaTheme="minorEastAsia"/>
          <w:sz w:val="18"/>
          <w:rtl/>
        </w:rPr>
      </w:pPr>
    </w:p>
    <w:p w:rsidR="00B124DB" w:rsidRPr="003D6601" w:rsidRDefault="00B124DB" w:rsidP="00B124DB">
      <w:pPr>
        <w:jc w:val="both"/>
        <w:rPr>
          <w:bCs/>
        </w:rPr>
      </w:pPr>
      <w:r w:rsidRPr="003D6601">
        <w:rPr>
          <w:bCs/>
        </w:rPr>
        <w:t>Where the maximum branch capacity is specified in [20].</w:t>
      </w:r>
    </w:p>
    <w:p w:rsidR="00B124DB" w:rsidRPr="003D6601" w:rsidRDefault="00B124DB" w:rsidP="00B124DB">
      <w:pPr>
        <w:jc w:val="both"/>
        <w:rPr>
          <w:bCs/>
        </w:rPr>
      </w:pPr>
    </w:p>
    <w:p w:rsidR="00B124DB" w:rsidRPr="003D6601" w:rsidRDefault="00B124DB" w:rsidP="00B124DB">
      <w:pPr>
        <w:pStyle w:val="ListParagraph"/>
        <w:numPr>
          <w:ilvl w:val="0"/>
          <w:numId w:val="22"/>
        </w:numPr>
        <w:spacing w:after="0" w:line="240" w:lineRule="auto"/>
        <w:ind w:left="426" w:hanging="426"/>
        <w:jc w:val="both"/>
        <w:rPr>
          <w:rFonts w:ascii="Times New Roman" w:hAnsi="Times New Roman"/>
          <w:b/>
          <w:color w:val="010202"/>
          <w:sz w:val="20"/>
          <w:szCs w:val="20"/>
        </w:rPr>
      </w:pPr>
      <w:r w:rsidRPr="003D6601">
        <w:rPr>
          <w:rFonts w:ascii="Times New Roman" w:hAnsi="Times New Roman"/>
          <w:b/>
          <w:sz w:val="20"/>
          <w:szCs w:val="20"/>
        </w:rPr>
        <w:t>Capacitors size constraint</w:t>
      </w:r>
      <w:r w:rsidRPr="003D6601">
        <w:rPr>
          <w:rFonts w:ascii="Times New Roman" w:hAnsi="Times New Roman"/>
          <w:b/>
          <w:color w:val="010202"/>
          <w:sz w:val="20"/>
          <w:szCs w:val="20"/>
        </w:rPr>
        <w:t xml:space="preserve"> </w:t>
      </w:r>
    </w:p>
    <w:p w:rsidR="00B124DB" w:rsidRPr="003D6601" w:rsidRDefault="00B124DB" w:rsidP="00B124DB">
      <w:pPr>
        <w:ind w:firstLine="720"/>
        <w:jc w:val="both"/>
        <w:rPr>
          <w:color w:val="010202"/>
        </w:rPr>
      </w:pPr>
      <w:r w:rsidRPr="003D6601">
        <w:rPr>
          <w:color w:val="010202"/>
        </w:rPr>
        <w:t>The total capacitor size (</w:t>
      </w:r>
      <m:oMath>
        <m:sSub>
          <m:sSubPr>
            <m:ctrlPr>
              <w:rPr>
                <w:rFonts w:ascii="Cambria Math" w:hAnsi="Cambria Math"/>
                <w:i/>
                <w:color w:val="010202"/>
              </w:rPr>
            </m:ctrlPr>
          </m:sSubPr>
          <m:e>
            <m:r>
              <w:rPr>
                <w:rFonts w:ascii="Cambria Math" w:hAnsi="Cambria Math"/>
                <w:color w:val="010202"/>
              </w:rPr>
              <m:t>Q</m:t>
            </m:r>
          </m:e>
          <m:sub>
            <m:r>
              <w:rPr>
                <w:rFonts w:ascii="Cambria Math" w:hAnsi="Cambria Math"/>
                <w:color w:val="010202"/>
              </w:rPr>
              <m:t>CT</m:t>
            </m:r>
          </m:sub>
        </m:sSub>
      </m:oMath>
      <w:r w:rsidRPr="003D6601">
        <w:rPr>
          <w:rFonts w:eastAsiaTheme="minorEastAsia"/>
          <w:b/>
          <w:bCs/>
          <w:color w:val="010202"/>
        </w:rPr>
        <w:t>)</w:t>
      </w:r>
      <w:r w:rsidRPr="003D6601">
        <w:rPr>
          <w:color w:val="010202"/>
        </w:rPr>
        <w:t xml:space="preserve"> inserted must not override the total reactive power load (</w:t>
      </w:r>
      <m:oMath>
        <m:sSub>
          <m:sSubPr>
            <m:ctrlPr>
              <w:rPr>
                <w:rFonts w:ascii="Cambria Math" w:hAnsi="Cambria Math"/>
                <w:i/>
                <w:color w:val="010202"/>
              </w:rPr>
            </m:ctrlPr>
          </m:sSubPr>
          <m:e>
            <m:r>
              <w:rPr>
                <w:rFonts w:ascii="Cambria Math" w:hAnsi="Cambria Math"/>
                <w:color w:val="010202"/>
              </w:rPr>
              <m:t>Q</m:t>
            </m:r>
          </m:e>
          <m:sub>
            <m:r>
              <w:rPr>
                <w:rFonts w:ascii="Cambria Math" w:hAnsi="Cambria Math"/>
                <w:color w:val="010202"/>
              </w:rPr>
              <m:t>load</m:t>
            </m:r>
          </m:sub>
        </m:sSub>
      </m:oMath>
      <w:r w:rsidRPr="003D6601">
        <w:rPr>
          <w:rFonts w:eastAsiaTheme="minorEastAsia"/>
          <w:color w:val="010202"/>
        </w:rPr>
        <w:t xml:space="preserve">) of </w:t>
      </w:r>
      <w:r w:rsidRPr="003D6601">
        <w:rPr>
          <w:rFonts w:eastAsiaTheme="minorEastAsia"/>
          <w:color w:val="010202"/>
        </w:rPr>
        <w:br/>
        <w:t>the RDS as</w:t>
      </w:r>
      <w:r w:rsidRPr="003D6601">
        <w:rPr>
          <w:color w:val="010202"/>
        </w:rPr>
        <w:t>:</w:t>
      </w:r>
    </w:p>
    <w:p w:rsidR="00B124DB" w:rsidRPr="00CD436D" w:rsidRDefault="00B124DB" w:rsidP="00B124DB">
      <w:pPr>
        <w:jc w:val="both"/>
        <w:rPr>
          <w:color w:val="010202"/>
          <w:sz w:val="18"/>
        </w:rPr>
      </w:pPr>
    </w:p>
    <w:p w:rsidR="00B124DB" w:rsidRPr="003D6601" w:rsidRDefault="000A5DBF" w:rsidP="00B124DB">
      <w:pPr>
        <w:tabs>
          <w:tab w:val="left" w:pos="7920"/>
        </w:tabs>
        <w:ind w:firstLine="720"/>
        <w:jc w:val="both"/>
        <w:rPr>
          <w:bCs/>
        </w:rPr>
      </w:pPr>
      <m:oMath>
        <m:sSub>
          <m:sSubPr>
            <m:ctrlPr>
              <w:rPr>
                <w:rFonts w:ascii="Cambria Math" w:hAnsi="Cambria Math"/>
                <w:i/>
                <w:color w:val="010202"/>
              </w:rPr>
            </m:ctrlPr>
          </m:sSubPr>
          <m:e>
            <m:r>
              <w:rPr>
                <w:rFonts w:ascii="Cambria Math" w:hAnsi="Cambria Math"/>
                <w:color w:val="010202"/>
              </w:rPr>
              <m:t>Q</m:t>
            </m:r>
          </m:e>
          <m:sub>
            <m:r>
              <w:rPr>
                <w:rFonts w:ascii="Cambria Math" w:hAnsi="Cambria Math"/>
                <w:color w:val="010202"/>
              </w:rPr>
              <m:t>CT</m:t>
            </m:r>
          </m:sub>
        </m:sSub>
        <m:r>
          <w:rPr>
            <w:rFonts w:ascii="Cambria Math" w:hAnsi="Cambria Math"/>
            <w:color w:val="010202"/>
          </w:rPr>
          <m:t xml:space="preserve">≤ </m:t>
        </m:r>
        <m:sSub>
          <m:sSubPr>
            <m:ctrlPr>
              <w:rPr>
                <w:rFonts w:ascii="Cambria Math" w:hAnsi="Cambria Math"/>
                <w:i/>
                <w:color w:val="010202"/>
              </w:rPr>
            </m:ctrlPr>
          </m:sSubPr>
          <m:e>
            <m:r>
              <w:rPr>
                <w:rFonts w:ascii="Cambria Math" w:hAnsi="Cambria Math"/>
                <w:color w:val="010202"/>
              </w:rPr>
              <m:t>Q</m:t>
            </m:r>
          </m:e>
          <m:sub>
            <m:r>
              <w:rPr>
                <w:rFonts w:ascii="Cambria Math" w:hAnsi="Cambria Math"/>
                <w:color w:val="010202"/>
              </w:rPr>
              <m:t>load</m:t>
            </m:r>
          </m:sub>
        </m:sSub>
      </m:oMath>
      <w:r w:rsidR="00B124DB" w:rsidRPr="003D6601">
        <w:rPr>
          <w:rFonts w:eastAsiaTheme="minorEastAsia"/>
          <w:color w:val="010202"/>
        </w:rPr>
        <w:tab/>
        <w:t>(8)</w:t>
      </w:r>
    </w:p>
    <w:p w:rsidR="00B124DB" w:rsidRPr="003D6601" w:rsidRDefault="00B124DB" w:rsidP="00B124DB">
      <w:pPr>
        <w:jc w:val="both"/>
        <w:rPr>
          <w:rFonts w:eastAsiaTheme="minorEastAsia"/>
          <w:color w:val="010202"/>
        </w:rPr>
      </w:pPr>
    </w:p>
    <w:p w:rsidR="00B124DB" w:rsidRPr="003D6601" w:rsidRDefault="00B124DB" w:rsidP="00B124DB">
      <w:pPr>
        <w:pStyle w:val="ListParagraph"/>
        <w:numPr>
          <w:ilvl w:val="0"/>
          <w:numId w:val="21"/>
        </w:numPr>
        <w:spacing w:after="0" w:line="240" w:lineRule="auto"/>
        <w:ind w:left="567" w:hanging="567"/>
        <w:jc w:val="both"/>
        <w:rPr>
          <w:rFonts w:ascii="Times New Roman" w:hAnsi="Times New Roman"/>
          <w:b/>
          <w:bCs/>
          <w:color w:val="010202"/>
          <w:sz w:val="20"/>
          <w:szCs w:val="20"/>
        </w:rPr>
      </w:pPr>
      <w:r w:rsidRPr="003D6601">
        <w:rPr>
          <w:rFonts w:ascii="Times New Roman" w:hAnsi="Times New Roman"/>
          <w:b/>
          <w:bCs/>
          <w:color w:val="010202"/>
          <w:sz w:val="20"/>
          <w:szCs w:val="20"/>
        </w:rPr>
        <w:t xml:space="preserve">Operational constraints </w:t>
      </w:r>
    </w:p>
    <w:p w:rsidR="00B124DB" w:rsidRPr="003D6601" w:rsidRDefault="00B124DB" w:rsidP="00B124DB">
      <w:pPr>
        <w:ind w:firstLine="709"/>
        <w:jc w:val="both"/>
        <w:rPr>
          <w:color w:val="010202"/>
        </w:rPr>
      </w:pPr>
      <w:r w:rsidRPr="003D6601">
        <w:rPr>
          <w:color w:val="010202"/>
        </w:rPr>
        <w:t>These constraints are defined as an equality limits and divided into:</w:t>
      </w:r>
    </w:p>
    <w:p w:rsidR="00B124DB" w:rsidRPr="003D6601" w:rsidRDefault="00B124DB" w:rsidP="00B124DB">
      <w:pPr>
        <w:jc w:val="both"/>
        <w:rPr>
          <w:color w:val="010202"/>
        </w:rPr>
      </w:pPr>
    </w:p>
    <w:p w:rsidR="00B124DB" w:rsidRPr="003D6601" w:rsidRDefault="00B124DB" w:rsidP="00B124DB">
      <w:pPr>
        <w:pStyle w:val="ListParagraph"/>
        <w:numPr>
          <w:ilvl w:val="0"/>
          <w:numId w:val="23"/>
        </w:numPr>
        <w:spacing w:after="0" w:line="240" w:lineRule="auto"/>
        <w:ind w:left="426" w:hanging="426"/>
        <w:jc w:val="both"/>
        <w:rPr>
          <w:rFonts w:ascii="Times New Roman" w:hAnsi="Times New Roman"/>
          <w:b/>
          <w:sz w:val="20"/>
          <w:szCs w:val="20"/>
        </w:rPr>
      </w:pPr>
      <w:r w:rsidRPr="003D6601">
        <w:rPr>
          <w:rFonts w:ascii="Times New Roman" w:hAnsi="Times New Roman"/>
          <w:b/>
          <w:sz w:val="20"/>
          <w:szCs w:val="20"/>
        </w:rPr>
        <w:t>Radial constraints and all loads are covered</w:t>
      </w:r>
    </w:p>
    <w:p w:rsidR="00B124DB" w:rsidRPr="003D6601" w:rsidRDefault="00B124DB" w:rsidP="00B124DB">
      <w:pPr>
        <w:ind w:firstLine="709"/>
        <w:jc w:val="both"/>
        <w:rPr>
          <w:rFonts w:eastAsiaTheme="minorEastAsia"/>
        </w:rPr>
      </w:pPr>
      <w:r w:rsidRPr="003D6601">
        <w:rPr>
          <w:bCs/>
        </w:rPr>
        <w:t xml:space="preserve">This condition can confirmed by determining the </w:t>
      </w:r>
      <w:r w:rsidRPr="003D6601">
        <w:rPr>
          <w:rFonts w:eastAsiaTheme="minorEastAsia"/>
        </w:rPr>
        <w:t xml:space="preserve">determinant of bus incidence matrix [A] as </w:t>
      </w:r>
      <w:r w:rsidRPr="003D6601">
        <w:rPr>
          <w:rFonts w:eastAsiaTheme="minorEastAsia"/>
        </w:rPr>
        <w:br/>
        <w:t>given in [8].</w:t>
      </w:r>
    </w:p>
    <w:p w:rsidR="00B124DB" w:rsidRPr="003D6601" w:rsidRDefault="00B124DB" w:rsidP="00B124DB">
      <w:pPr>
        <w:ind w:left="709" w:hanging="709"/>
        <w:jc w:val="both"/>
        <w:rPr>
          <w:bCs/>
        </w:rPr>
      </w:pPr>
    </w:p>
    <w:p w:rsidR="00B124DB" w:rsidRPr="003D6601" w:rsidRDefault="00B124DB" w:rsidP="00B124DB">
      <w:pPr>
        <w:pStyle w:val="ListParagraph"/>
        <w:numPr>
          <w:ilvl w:val="0"/>
          <w:numId w:val="23"/>
        </w:numPr>
        <w:spacing w:after="0" w:line="240" w:lineRule="auto"/>
        <w:ind w:left="426" w:hanging="426"/>
        <w:jc w:val="both"/>
        <w:rPr>
          <w:rFonts w:ascii="Times New Roman" w:hAnsi="Times New Roman"/>
          <w:b/>
          <w:sz w:val="20"/>
          <w:szCs w:val="20"/>
        </w:rPr>
      </w:pPr>
      <w:r w:rsidRPr="003D6601">
        <w:rPr>
          <w:rFonts w:ascii="Times New Roman" w:hAnsi="Times New Roman"/>
          <w:b/>
          <w:sz w:val="20"/>
          <w:szCs w:val="20"/>
        </w:rPr>
        <w:t>Power balance constraint</w:t>
      </w:r>
    </w:p>
    <w:p w:rsidR="00B124DB" w:rsidRPr="003D6601" w:rsidRDefault="00B124DB" w:rsidP="00B124DB">
      <w:pPr>
        <w:jc w:val="both"/>
        <w:rPr>
          <w:b/>
        </w:rPr>
      </w:pPr>
    </w:p>
    <w:p w:rsidR="00B124DB" w:rsidRPr="003D6601" w:rsidRDefault="000A5DBF" w:rsidP="00B124DB">
      <w:pPr>
        <w:pStyle w:val="ListParagraph"/>
        <w:tabs>
          <w:tab w:val="left" w:pos="7920"/>
        </w:tabs>
        <w:spacing w:after="0" w:line="240" w:lineRule="auto"/>
        <w:ind w:left="0" w:firstLine="720"/>
        <w:jc w:val="both"/>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Sup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Dem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loss</m:t>
            </m:r>
          </m:sub>
        </m:sSub>
      </m:oMath>
      <w:r w:rsidR="00B124DB" w:rsidRPr="003D6601">
        <w:rPr>
          <w:rFonts w:ascii="Times New Roman" w:eastAsiaTheme="minorEastAsia" w:hAnsi="Times New Roman"/>
          <w:sz w:val="20"/>
          <w:szCs w:val="20"/>
        </w:rPr>
        <w:tab/>
        <w:t>(9)</w:t>
      </w:r>
    </w:p>
    <w:p w:rsidR="00B124DB" w:rsidRPr="003D6601" w:rsidRDefault="00B124DB" w:rsidP="00B124DB">
      <w:pPr>
        <w:tabs>
          <w:tab w:val="left" w:pos="8640"/>
        </w:tabs>
        <w:jc w:val="both"/>
      </w:pPr>
    </w:p>
    <w:p w:rsidR="00B124DB" w:rsidRDefault="00B124DB" w:rsidP="00B124DB">
      <w:pPr>
        <w:ind w:right="348"/>
        <w:jc w:val="both"/>
        <w:rPr>
          <w:rFonts w:eastAsiaTheme="minorEastAsia"/>
        </w:rPr>
      </w:pPr>
      <w:r w:rsidRPr="003D6601">
        <w:t xml:space="preserve">Where: </w:t>
      </w:r>
      <m:oMath>
        <m:sSub>
          <m:sSubPr>
            <m:ctrlPr>
              <w:rPr>
                <w:rFonts w:ascii="Cambria Math" w:hAnsi="Cambria Math"/>
                <w:i/>
              </w:rPr>
            </m:ctrlPr>
          </m:sSubPr>
          <m:e>
            <m:r>
              <w:rPr>
                <w:rFonts w:ascii="Cambria Math" w:hAnsi="Cambria Math"/>
              </w:rPr>
              <m:t>P</m:t>
            </m:r>
          </m:e>
          <m:sub>
            <m:r>
              <w:rPr>
                <w:rFonts w:ascii="Cambria Math" w:hAnsi="Cambria Math"/>
              </w:rPr>
              <m:t>Sup</m:t>
            </m:r>
          </m:sub>
        </m:sSub>
      </m:oMath>
      <w:r w:rsidRPr="003D6601">
        <w:rPr>
          <w:rFonts w:eastAsiaTheme="minorEastAsia"/>
        </w:rPr>
        <w:t xml:space="preserve"> is total supplied power</w:t>
      </w:r>
      <w:r w:rsidRPr="003D6601">
        <w:t xml:space="preserve">, </w:t>
      </w:r>
      <m:oMath>
        <m:sSub>
          <m:sSubPr>
            <m:ctrlPr>
              <w:rPr>
                <w:rFonts w:ascii="Cambria Math" w:hAnsi="Cambria Math"/>
                <w:i/>
              </w:rPr>
            </m:ctrlPr>
          </m:sSubPr>
          <m:e>
            <m:r>
              <w:rPr>
                <w:rFonts w:ascii="Cambria Math" w:hAnsi="Cambria Math"/>
              </w:rPr>
              <m:t>P</m:t>
            </m:r>
          </m:e>
          <m:sub>
            <m:r>
              <w:rPr>
                <w:rFonts w:ascii="Cambria Math" w:hAnsi="Cambria Math"/>
              </w:rPr>
              <m:t>Dem</m:t>
            </m:r>
          </m:sub>
        </m:sSub>
      </m:oMath>
      <w:r w:rsidRPr="003D6601">
        <w:rPr>
          <w:rFonts w:eastAsiaTheme="minorEastAsia"/>
        </w:rPr>
        <w:t xml:space="preserve"> is total load power.</w:t>
      </w:r>
    </w:p>
    <w:p w:rsidR="00B40B98" w:rsidRPr="003D6601" w:rsidRDefault="00B40B98" w:rsidP="00B124DB">
      <w:pPr>
        <w:ind w:right="348"/>
        <w:jc w:val="both"/>
        <w:rPr>
          <w:rFonts w:eastAsiaTheme="minorEastAsia"/>
        </w:rPr>
      </w:pPr>
    </w:p>
    <w:p w:rsidR="00B124DB" w:rsidRPr="003D6601" w:rsidRDefault="00B124DB" w:rsidP="00B124DB">
      <w:pPr>
        <w:pStyle w:val="ListParagraph"/>
        <w:numPr>
          <w:ilvl w:val="0"/>
          <w:numId w:val="20"/>
        </w:numPr>
        <w:spacing w:after="0" w:line="240" w:lineRule="auto"/>
        <w:ind w:left="450" w:hanging="450"/>
        <w:rPr>
          <w:rFonts w:ascii="Times New Roman" w:hAnsi="Times New Roman"/>
          <w:b/>
          <w:sz w:val="20"/>
          <w:szCs w:val="20"/>
        </w:rPr>
      </w:pPr>
      <w:r w:rsidRPr="003D6601">
        <w:rPr>
          <w:rFonts w:ascii="Times New Roman" w:hAnsi="Times New Roman"/>
          <w:b/>
          <w:sz w:val="20"/>
          <w:szCs w:val="20"/>
        </w:rPr>
        <w:lastRenderedPageBreak/>
        <w:t>Optimization algorithms</w:t>
      </w:r>
    </w:p>
    <w:p w:rsidR="00B124DB" w:rsidRDefault="00B124DB" w:rsidP="00B124DB">
      <w:pPr>
        <w:pStyle w:val="ListParagraph"/>
        <w:spacing w:after="0" w:line="240" w:lineRule="auto"/>
        <w:ind w:left="0" w:firstLine="720"/>
        <w:jc w:val="both"/>
        <w:rPr>
          <w:rFonts w:ascii="Times New Roman" w:hAnsi="Times New Roman"/>
          <w:bCs/>
          <w:sz w:val="20"/>
          <w:szCs w:val="20"/>
          <w:lang w:val="en-US" w:bidi="ar-IQ"/>
        </w:rPr>
      </w:pPr>
      <w:r w:rsidRPr="003D6601">
        <w:rPr>
          <w:rFonts w:ascii="Times New Roman" w:hAnsi="Times New Roman"/>
          <w:bCs/>
          <w:sz w:val="20"/>
          <w:szCs w:val="20"/>
        </w:rPr>
        <w:t xml:space="preserve">Three optimization algorithms are used in this work, MBBO, BTLBO and DDE for both individual and dual techniques. These algorithms are described </w:t>
      </w:r>
      <w:r w:rsidRPr="003D6601">
        <w:rPr>
          <w:rFonts w:ascii="Times New Roman" w:hAnsi="Times New Roman"/>
          <w:bCs/>
          <w:sz w:val="20"/>
          <w:szCs w:val="20"/>
          <w:lang w:bidi="ar-IQ"/>
        </w:rPr>
        <w:t>in</w:t>
      </w:r>
      <w:r w:rsidRPr="003D6601">
        <w:rPr>
          <w:rFonts w:ascii="Times New Roman" w:hAnsi="Times New Roman"/>
          <w:bCs/>
          <w:sz w:val="20"/>
          <w:szCs w:val="20"/>
          <w:lang w:val="en-US" w:bidi="ar-IQ"/>
        </w:rPr>
        <w:t xml:space="preserve"> detail respectively.</w:t>
      </w:r>
    </w:p>
    <w:p w:rsidR="00B124DB" w:rsidRPr="003D6601" w:rsidRDefault="00B124DB" w:rsidP="00B124DB">
      <w:pPr>
        <w:pStyle w:val="ListParagraph"/>
        <w:spacing w:after="0" w:line="240" w:lineRule="auto"/>
        <w:ind w:left="0" w:firstLine="720"/>
        <w:jc w:val="both"/>
        <w:rPr>
          <w:rFonts w:ascii="Times New Roman" w:hAnsi="Times New Roman"/>
          <w:bCs/>
          <w:sz w:val="20"/>
          <w:szCs w:val="20"/>
          <w:lang w:val="en-US" w:bidi="ar-IQ"/>
        </w:rPr>
      </w:pPr>
    </w:p>
    <w:p w:rsidR="00B124DB" w:rsidRPr="003D6601" w:rsidRDefault="00B124DB" w:rsidP="00B124DB">
      <w:pPr>
        <w:pStyle w:val="ListParagraph"/>
        <w:numPr>
          <w:ilvl w:val="0"/>
          <w:numId w:val="24"/>
        </w:numPr>
        <w:spacing w:after="0" w:line="240" w:lineRule="auto"/>
        <w:ind w:left="567" w:hanging="567"/>
        <w:jc w:val="both"/>
        <w:rPr>
          <w:rFonts w:ascii="Times New Roman" w:hAnsi="Times New Roman"/>
          <w:b/>
          <w:sz w:val="20"/>
          <w:szCs w:val="20"/>
        </w:rPr>
      </w:pPr>
      <w:r w:rsidRPr="003D6601">
        <w:rPr>
          <w:rFonts w:ascii="Times New Roman" w:hAnsi="Times New Roman"/>
          <w:b/>
          <w:sz w:val="20"/>
          <w:szCs w:val="20"/>
        </w:rPr>
        <w:t>MBBO Algorithm</w:t>
      </w:r>
    </w:p>
    <w:p w:rsidR="00B124DB" w:rsidRPr="003D6601" w:rsidRDefault="00B124DB" w:rsidP="00B124DB">
      <w:pPr>
        <w:ind w:firstLine="720"/>
        <w:jc w:val="both"/>
      </w:pPr>
      <w:r w:rsidRPr="003D6601">
        <w:t>The BBO algorithm first introduced by Dan Simon in 2008 inspired from nature of geological distribution for living beings [21]. The original algorithm suffers from trapping in local optima and weakly behavior [22]. The MBBO algorithm introduced in this paper to solve these drawbacks, also it first time used for DSR and OCP problems and demonstrated promising results over their original version in terms of robustness and good performance.</w:t>
      </w:r>
    </w:p>
    <w:p w:rsidR="00B124DB" w:rsidRPr="003D6601" w:rsidRDefault="00B124DB" w:rsidP="00B124DB">
      <w:pPr>
        <w:jc w:val="both"/>
      </w:pPr>
      <w:r w:rsidRPr="003D6601">
        <w:t>The steps of MBBO are as follow:</w:t>
      </w: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 xml:space="preserve">Define algorithm parameters as explain in Table 1. </w:t>
      </w: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Calculate Keep number (K. NO.) of population as:</w:t>
      </w:r>
    </w:p>
    <w:p w:rsidR="00B124DB" w:rsidRPr="003958D0" w:rsidRDefault="00B124DB" w:rsidP="00B124DB">
      <w:pPr>
        <w:tabs>
          <w:tab w:val="left" w:pos="284"/>
          <w:tab w:val="left" w:pos="1080"/>
        </w:tabs>
        <w:jc w:val="both"/>
        <w:rPr>
          <w:sz w:val="18"/>
        </w:rPr>
      </w:pPr>
    </w:p>
    <w:p w:rsidR="00B124DB" w:rsidRPr="003D6601" w:rsidRDefault="00B124DB" w:rsidP="00B124DB">
      <w:pPr>
        <w:pStyle w:val="ListParagraph"/>
        <w:tabs>
          <w:tab w:val="left" w:pos="284"/>
          <w:tab w:val="left" w:pos="7920"/>
        </w:tabs>
        <w:spacing w:after="0" w:line="240" w:lineRule="auto"/>
        <w:ind w:left="0" w:firstLine="709"/>
        <w:jc w:val="both"/>
        <w:rPr>
          <w:rFonts w:ascii="Times New Roman" w:hAnsi="Times New Roman"/>
          <w:sz w:val="20"/>
          <w:szCs w:val="20"/>
        </w:rPr>
      </w:pPr>
      <w:r w:rsidRPr="003D6601">
        <w:rPr>
          <w:rFonts w:ascii="Times New Roman" w:hAnsi="Times New Roman"/>
          <w:i/>
          <w:iCs/>
          <w:sz w:val="20"/>
          <w:szCs w:val="20"/>
        </w:rPr>
        <w:t>K. NO. =Keep rate * Pop. NO</w:t>
      </w:r>
      <w:r w:rsidR="009D111B">
        <w:rPr>
          <w:rFonts w:ascii="Times New Roman" w:hAnsi="Times New Roman"/>
          <w:i/>
          <w:iCs/>
          <w:sz w:val="20"/>
          <w:szCs w:val="20"/>
        </w:rPr>
        <w:t>.</w:t>
      </w:r>
      <w:r w:rsidRPr="003D6601">
        <w:rPr>
          <w:rFonts w:ascii="Times New Roman" w:hAnsi="Times New Roman"/>
          <w:i/>
          <w:iCs/>
          <w:sz w:val="20"/>
          <w:szCs w:val="20"/>
        </w:rPr>
        <w:tab/>
      </w:r>
      <w:r w:rsidRPr="003D6601">
        <w:rPr>
          <w:rFonts w:ascii="Times New Roman" w:hAnsi="Times New Roman"/>
          <w:sz w:val="20"/>
          <w:szCs w:val="20"/>
        </w:rPr>
        <w:t>(10)</w:t>
      </w:r>
    </w:p>
    <w:p w:rsidR="00B124DB" w:rsidRPr="003958D0" w:rsidRDefault="00B124DB" w:rsidP="00B124DB">
      <w:pPr>
        <w:tabs>
          <w:tab w:val="left" w:pos="284"/>
          <w:tab w:val="left" w:pos="8640"/>
        </w:tabs>
        <w:jc w:val="both"/>
        <w:rPr>
          <w:sz w:val="18"/>
        </w:rPr>
      </w:pPr>
    </w:p>
    <w:p w:rsidR="00B124DB" w:rsidRPr="003D6601" w:rsidRDefault="00B124DB" w:rsidP="00B124DB">
      <w:pPr>
        <w:pStyle w:val="ListParagraph"/>
        <w:tabs>
          <w:tab w:val="left" w:pos="284"/>
        </w:tabs>
        <w:spacing w:after="0" w:line="240" w:lineRule="auto"/>
        <w:ind w:left="0"/>
        <w:jc w:val="both"/>
        <w:rPr>
          <w:rFonts w:ascii="Times New Roman" w:hAnsi="Times New Roman"/>
          <w:sz w:val="20"/>
          <w:szCs w:val="20"/>
        </w:rPr>
      </w:pPr>
      <w:r w:rsidRPr="003D6601">
        <w:rPr>
          <w:rFonts w:ascii="Times New Roman" w:hAnsi="Times New Roman"/>
          <w:sz w:val="20"/>
          <w:szCs w:val="20"/>
        </w:rPr>
        <w:t xml:space="preserve">Where, </w:t>
      </w:r>
      <w:r w:rsidRPr="003D6601">
        <w:rPr>
          <w:rFonts w:ascii="Times New Roman" w:hAnsi="Times New Roman"/>
          <w:i/>
          <w:iCs/>
          <w:sz w:val="20"/>
          <w:szCs w:val="20"/>
        </w:rPr>
        <w:t>Pop. NO.</w:t>
      </w:r>
      <w:r w:rsidRPr="003D6601">
        <w:rPr>
          <w:rFonts w:ascii="Times New Roman" w:hAnsi="Times New Roman"/>
          <w:sz w:val="20"/>
          <w:szCs w:val="20"/>
        </w:rPr>
        <w:t xml:space="preserve"> </w:t>
      </w:r>
      <w:proofErr w:type="gramStart"/>
      <w:r w:rsidRPr="003D6601">
        <w:rPr>
          <w:rFonts w:ascii="Times New Roman" w:hAnsi="Times New Roman"/>
          <w:sz w:val="20"/>
          <w:szCs w:val="20"/>
        </w:rPr>
        <w:t>is</w:t>
      </w:r>
      <w:proofErr w:type="gramEnd"/>
      <w:r w:rsidRPr="003D6601">
        <w:rPr>
          <w:rFonts w:ascii="Times New Roman" w:hAnsi="Times New Roman"/>
          <w:sz w:val="20"/>
          <w:szCs w:val="20"/>
        </w:rPr>
        <w:t xml:space="preserve"> a Population number.</w:t>
      </w: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Calculate Habitat number (Hab. NO.) as:</w:t>
      </w:r>
    </w:p>
    <w:p w:rsidR="00B124DB" w:rsidRPr="003958D0" w:rsidRDefault="00B124DB" w:rsidP="00B124DB">
      <w:pPr>
        <w:tabs>
          <w:tab w:val="left" w:pos="284"/>
          <w:tab w:val="left" w:pos="1080"/>
        </w:tabs>
        <w:jc w:val="both"/>
        <w:rPr>
          <w:sz w:val="18"/>
        </w:rPr>
      </w:pPr>
    </w:p>
    <w:p w:rsidR="00B124DB" w:rsidRPr="003D6601" w:rsidRDefault="00B124DB" w:rsidP="00B124DB">
      <w:pPr>
        <w:tabs>
          <w:tab w:val="left" w:pos="284"/>
          <w:tab w:val="left" w:pos="7920"/>
        </w:tabs>
        <w:ind w:firstLine="720"/>
        <w:jc w:val="both"/>
      </w:pPr>
      <w:r w:rsidRPr="003D6601">
        <w:rPr>
          <w:i/>
          <w:iCs/>
        </w:rPr>
        <w:t>Hab. NO. = Pop. NO. - K. NO.</w:t>
      </w:r>
      <w:r w:rsidRPr="003D6601">
        <w:rPr>
          <w:i/>
          <w:iCs/>
        </w:rPr>
        <w:tab/>
      </w:r>
      <w:r w:rsidRPr="003D6601">
        <w:t>(11)</w:t>
      </w:r>
    </w:p>
    <w:p w:rsidR="00B124DB" w:rsidRPr="003958D0" w:rsidRDefault="00B124DB" w:rsidP="00B124DB">
      <w:pPr>
        <w:tabs>
          <w:tab w:val="left" w:pos="284"/>
          <w:tab w:val="left" w:pos="8640"/>
        </w:tabs>
        <w:jc w:val="both"/>
        <w:rPr>
          <w:sz w:val="18"/>
        </w:rPr>
      </w:pP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Calculate Emigration rate (</w:t>
      </w:r>
      <w:r w:rsidRPr="003D6601">
        <w:rPr>
          <w:rFonts w:ascii="Times New Roman" w:hAnsi="Times New Roman"/>
          <w:i/>
          <w:iCs/>
          <w:sz w:val="20"/>
          <w:szCs w:val="20"/>
        </w:rPr>
        <w:t>EM</w:t>
      </w:r>
      <w:r w:rsidRPr="003D6601">
        <w:rPr>
          <w:rFonts w:ascii="Times New Roman" w:hAnsi="Times New Roman"/>
          <w:sz w:val="20"/>
          <w:szCs w:val="20"/>
        </w:rPr>
        <w:t>) and then Immigration rate (</w:t>
      </w:r>
      <w:r w:rsidRPr="003D6601">
        <w:rPr>
          <w:rFonts w:ascii="Times New Roman" w:hAnsi="Times New Roman"/>
          <w:i/>
          <w:iCs/>
          <w:sz w:val="20"/>
          <w:szCs w:val="20"/>
        </w:rPr>
        <w:t>IM</w:t>
      </w:r>
      <w:r w:rsidRPr="003D6601">
        <w:rPr>
          <w:rFonts w:ascii="Times New Roman" w:hAnsi="Times New Roman"/>
          <w:sz w:val="20"/>
          <w:szCs w:val="20"/>
        </w:rPr>
        <w:t>) by:</w:t>
      </w:r>
    </w:p>
    <w:p w:rsidR="00B124DB" w:rsidRPr="003958D0" w:rsidRDefault="00B124DB" w:rsidP="00B124DB">
      <w:pPr>
        <w:tabs>
          <w:tab w:val="left" w:pos="284"/>
        </w:tabs>
        <w:jc w:val="both"/>
        <w:rPr>
          <w:sz w:val="18"/>
        </w:rPr>
      </w:pPr>
    </w:p>
    <w:p w:rsidR="00B124DB" w:rsidRPr="003D6601" w:rsidRDefault="00B124DB" w:rsidP="00B124DB">
      <w:pPr>
        <w:tabs>
          <w:tab w:val="left" w:pos="284"/>
          <w:tab w:val="left" w:pos="7920"/>
        </w:tabs>
        <w:ind w:firstLine="709"/>
        <w:jc w:val="both"/>
        <w:rPr>
          <w:rFonts w:eastAsiaTheme="minorEastAsia"/>
          <w:iCs/>
        </w:rPr>
      </w:pPr>
      <m:oMath>
        <m:r>
          <w:rPr>
            <w:rFonts w:ascii="Cambria Math" w:hAnsi="Cambria Math"/>
          </w:rPr>
          <m:t>EM =</m:t>
        </m:r>
        <m:f>
          <m:fPr>
            <m:ctrlPr>
              <w:rPr>
                <w:rFonts w:ascii="Cambria Math" w:hAnsi="Cambria Math"/>
                <w:i/>
                <w:iCs/>
              </w:rPr>
            </m:ctrlPr>
          </m:fPr>
          <m:num>
            <m:r>
              <w:rPr>
                <w:rFonts w:ascii="Cambria Math" w:hAnsi="Cambria Math"/>
              </w:rPr>
              <m:t>1</m:t>
            </m:r>
          </m:num>
          <m:den>
            <m:r>
              <w:rPr>
                <w:rFonts w:ascii="Cambria Math" w:hAnsi="Cambria Math"/>
              </w:rPr>
              <m:t>Pop. NO.-1</m:t>
            </m:r>
          </m:den>
        </m:f>
      </m:oMath>
      <w:r w:rsidRPr="003D6601">
        <w:rPr>
          <w:rFonts w:eastAsiaTheme="minorEastAsia"/>
          <w:iCs/>
        </w:rPr>
        <w:tab/>
        <w:t>(12)</w:t>
      </w:r>
    </w:p>
    <w:p w:rsidR="00B124DB" w:rsidRPr="003958D0" w:rsidRDefault="00B124DB" w:rsidP="00B124DB">
      <w:pPr>
        <w:tabs>
          <w:tab w:val="left" w:pos="284"/>
          <w:tab w:val="left" w:pos="8640"/>
        </w:tabs>
        <w:jc w:val="both"/>
        <w:rPr>
          <w:sz w:val="18"/>
        </w:rPr>
      </w:pPr>
    </w:p>
    <w:p w:rsidR="00B124DB" w:rsidRPr="003D6601" w:rsidRDefault="00B124DB" w:rsidP="00B124DB">
      <w:pPr>
        <w:tabs>
          <w:tab w:val="left" w:pos="284"/>
          <w:tab w:val="left" w:pos="7920"/>
        </w:tabs>
        <w:ind w:firstLine="709"/>
        <w:jc w:val="both"/>
      </w:pPr>
      <m:oMath>
        <m:r>
          <w:rPr>
            <w:rFonts w:ascii="Cambria Math" w:hAnsi="Cambria Math"/>
          </w:rPr>
          <m:t>IM =1-EM</m:t>
        </m:r>
      </m:oMath>
      <w:r w:rsidRPr="003D6601">
        <w:tab/>
        <w:t>(13)</w:t>
      </w:r>
    </w:p>
    <w:p w:rsidR="00B124DB" w:rsidRPr="003958D0" w:rsidRDefault="00B124DB" w:rsidP="00B124DB">
      <w:pPr>
        <w:tabs>
          <w:tab w:val="left" w:pos="284"/>
          <w:tab w:val="left" w:pos="8640"/>
        </w:tabs>
        <w:jc w:val="both"/>
        <w:rPr>
          <w:sz w:val="18"/>
        </w:rPr>
      </w:pP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Calculate emigration probability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EM</m:t>
            </m:r>
          </m:sub>
        </m:sSub>
      </m:oMath>
      <w:r w:rsidRPr="003D6601">
        <w:rPr>
          <w:rFonts w:ascii="Times New Roman" w:eastAsiaTheme="minorEastAsia" w:hAnsi="Times New Roman"/>
          <w:sz w:val="20"/>
          <w:szCs w:val="20"/>
        </w:rPr>
        <w:t>)</w:t>
      </w:r>
      <w:r w:rsidRPr="003D6601">
        <w:rPr>
          <w:rFonts w:ascii="Times New Roman" w:hAnsi="Times New Roman"/>
          <w:sz w:val="20"/>
          <w:szCs w:val="20"/>
        </w:rPr>
        <w:t xml:space="preserve"> using </w:t>
      </w:r>
      <w:r w:rsidRPr="003D6601">
        <w:rPr>
          <w:rFonts w:ascii="Times New Roman" w:hAnsi="Times New Roman"/>
          <w:i/>
          <w:iCs/>
          <w:sz w:val="20"/>
          <w:szCs w:val="20"/>
        </w:rPr>
        <w:t>IM</w:t>
      </w:r>
      <w:r w:rsidRPr="003D6601">
        <w:rPr>
          <w:rFonts w:ascii="Times New Roman" w:hAnsi="Times New Roman"/>
          <w:sz w:val="20"/>
          <w:szCs w:val="20"/>
        </w:rPr>
        <w:t xml:space="preserve"> values as:</w:t>
      </w:r>
    </w:p>
    <w:p w:rsidR="00B124DB" w:rsidRPr="003958D0" w:rsidRDefault="00B124DB" w:rsidP="00B124DB">
      <w:pPr>
        <w:tabs>
          <w:tab w:val="left" w:pos="284"/>
          <w:tab w:val="left" w:pos="1080"/>
        </w:tabs>
        <w:jc w:val="both"/>
        <w:rPr>
          <w:sz w:val="18"/>
        </w:rPr>
      </w:pPr>
    </w:p>
    <w:p w:rsidR="00B124DB" w:rsidRPr="003D6601" w:rsidRDefault="000A5DBF" w:rsidP="00B124DB">
      <w:pPr>
        <w:tabs>
          <w:tab w:val="left" w:pos="284"/>
          <w:tab w:val="left" w:pos="7920"/>
        </w:tabs>
        <w:ind w:firstLine="709"/>
        <w:jc w:val="both"/>
      </w:pPr>
      <m:oMath>
        <m:sSub>
          <m:sSubPr>
            <m:ctrlPr>
              <w:rPr>
                <w:rFonts w:ascii="Cambria Math" w:hAnsi="Cambria Math"/>
                <w:i/>
              </w:rPr>
            </m:ctrlPr>
          </m:sSubPr>
          <m:e>
            <m:r>
              <w:rPr>
                <w:rFonts w:ascii="Cambria Math" w:hAnsi="Cambria Math"/>
              </w:rPr>
              <m:t>P</m:t>
            </m:r>
          </m:e>
          <m:sub>
            <m:r>
              <w:rPr>
                <w:rFonts w:ascii="Cambria Math" w:hAnsi="Cambria Math"/>
              </w:rPr>
              <m:t>EM</m:t>
            </m:r>
          </m:sub>
        </m:sSub>
        <m:r>
          <w:rPr>
            <w:rFonts w:ascii="Cambria Math" w:eastAsiaTheme="minorEastAsia" w:hAnsi="Cambria Math"/>
          </w:rPr>
          <m:t>=EM</m:t>
        </m:r>
      </m:oMath>
      <w:r w:rsidR="00B124DB" w:rsidRPr="003D6601">
        <w:rPr>
          <w:rFonts w:eastAsiaTheme="minorEastAsia"/>
          <w:i/>
        </w:rPr>
        <w:t xml:space="preserve">    </w:t>
      </w:r>
      <w:proofErr w:type="gramStart"/>
      <w:r w:rsidR="00B124DB" w:rsidRPr="003D6601">
        <w:rPr>
          <w:i/>
        </w:rPr>
        <w:t>if</w:t>
      </w:r>
      <w:proofErr w:type="gramEnd"/>
      <w:r w:rsidR="00B124DB" w:rsidRPr="003D6601">
        <w:rPr>
          <w:i/>
        </w:rPr>
        <w:t xml:space="preserve"> rand ≤ IM</w:t>
      </w:r>
      <w:r w:rsidR="00B124DB" w:rsidRPr="003D6601">
        <w:tab/>
        <w:t>(14)</w:t>
      </w:r>
    </w:p>
    <w:p w:rsidR="00B124DB" w:rsidRPr="003958D0" w:rsidRDefault="00B124DB" w:rsidP="00B124DB">
      <w:pPr>
        <w:tabs>
          <w:tab w:val="left" w:pos="284"/>
          <w:tab w:val="left" w:pos="8640"/>
        </w:tabs>
        <w:jc w:val="both"/>
        <w:rPr>
          <w:sz w:val="18"/>
        </w:rPr>
      </w:pPr>
    </w:p>
    <w:p w:rsidR="00B124DB" w:rsidRPr="003D6601" w:rsidRDefault="00B124DB" w:rsidP="00B124DB">
      <w:pPr>
        <w:tabs>
          <w:tab w:val="left" w:pos="284"/>
        </w:tabs>
        <w:jc w:val="both"/>
        <w:rPr>
          <w:rFonts w:eastAsiaTheme="minorEastAsia"/>
        </w:rPr>
      </w:pPr>
      <w:r w:rsidRPr="003D6601">
        <w:t xml:space="preserve">Where, </w:t>
      </w:r>
      <m:oMath>
        <m:r>
          <w:rPr>
            <w:rFonts w:ascii="Cambria Math" w:hAnsi="Cambria Math"/>
          </w:rPr>
          <m:t>rand</m:t>
        </m:r>
      </m:oMath>
      <w:r w:rsidRPr="003D6601">
        <w:t xml:space="preserve"> is </w:t>
      </w:r>
      <w:r w:rsidRPr="003D6601">
        <w:rPr>
          <w:rFonts w:eastAsiaTheme="minorEastAsia"/>
        </w:rPr>
        <w:t xml:space="preserve">random numbers between </w:t>
      </w:r>
      <w:proofErr w:type="gramStart"/>
      <w:r w:rsidRPr="003D6601">
        <w:rPr>
          <w:rFonts w:eastAsiaTheme="minorEastAsia"/>
        </w:rPr>
        <w:t>0</w:t>
      </w:r>
      <w:proofErr w:type="gramEnd"/>
      <w:r w:rsidRPr="003D6601">
        <w:rPr>
          <w:rFonts w:eastAsiaTheme="minorEastAsia"/>
        </w:rPr>
        <w:t xml:space="preserve"> &amp;1; Then, final value of </w:t>
      </w:r>
      <m:oMath>
        <m:sSub>
          <m:sSubPr>
            <m:ctrlPr>
              <w:rPr>
                <w:rFonts w:ascii="Cambria Math" w:hAnsi="Cambria Math"/>
                <w:i/>
              </w:rPr>
            </m:ctrlPr>
          </m:sSubPr>
          <m:e>
            <m:r>
              <w:rPr>
                <w:rFonts w:ascii="Cambria Math" w:hAnsi="Cambria Math"/>
              </w:rPr>
              <m:t>P</m:t>
            </m:r>
          </m:e>
          <m:sub>
            <m:r>
              <w:rPr>
                <w:rFonts w:ascii="Cambria Math" w:hAnsi="Cambria Math"/>
              </w:rPr>
              <m:t>EM</m:t>
            </m:r>
          </m:sub>
        </m:sSub>
      </m:oMath>
      <w:r w:rsidRPr="003D6601">
        <w:rPr>
          <w:rFonts w:eastAsiaTheme="minorEastAsia"/>
        </w:rPr>
        <w:t xml:space="preserve"> is determine by [22]:</w:t>
      </w:r>
    </w:p>
    <w:p w:rsidR="00B124DB" w:rsidRPr="003958D0" w:rsidRDefault="00B124DB" w:rsidP="00B124DB">
      <w:pPr>
        <w:tabs>
          <w:tab w:val="left" w:pos="284"/>
        </w:tabs>
        <w:jc w:val="both"/>
        <w:rPr>
          <w:rFonts w:eastAsiaTheme="minorEastAsia"/>
          <w:sz w:val="16"/>
        </w:rPr>
      </w:pPr>
    </w:p>
    <w:p w:rsidR="00B124DB" w:rsidRPr="003D6601" w:rsidRDefault="000A5DBF" w:rsidP="00B124DB">
      <w:pPr>
        <w:tabs>
          <w:tab w:val="left" w:pos="284"/>
          <w:tab w:val="left" w:pos="7920"/>
        </w:tabs>
        <w:ind w:firstLine="709"/>
        <w:jc w:val="both"/>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EM</m:t>
            </m:r>
          </m:sub>
        </m:sSub>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EMS</m:t>
                </m:r>
              </m:sub>
            </m:sSub>
          </m:num>
          <m:den>
            <m:nary>
              <m:naryPr>
                <m:chr m:val="∑"/>
                <m:limLoc m:val="undOvr"/>
                <m:ctrlPr>
                  <w:rPr>
                    <w:rFonts w:ascii="Cambria Math" w:eastAsiaTheme="minorEastAsia" w:hAnsi="Cambria Math"/>
                    <w:i/>
                  </w:rPr>
                </m:ctrlPr>
              </m:naryPr>
              <m:sub>
                <m:r>
                  <w:rPr>
                    <w:rFonts w:ascii="Cambria Math" w:eastAsiaTheme="minorEastAsia" w:hAnsi="Cambria Math"/>
                  </w:rPr>
                  <m:t>S=1</m:t>
                </m:r>
              </m:sub>
              <m:sup>
                <m:r>
                  <w:rPr>
                    <w:rFonts w:ascii="Cambria Math" w:eastAsiaTheme="minorEastAsia" w:hAnsi="Cambria Math"/>
                  </w:rPr>
                  <m:t>Pop. NO.</m:t>
                </m:r>
              </m:sup>
              <m:e>
                <m:sSub>
                  <m:sSubPr>
                    <m:ctrlPr>
                      <w:rPr>
                        <w:rFonts w:ascii="Cambria Math" w:hAnsi="Cambria Math"/>
                        <w:i/>
                      </w:rPr>
                    </m:ctrlPr>
                  </m:sSubPr>
                  <m:e>
                    <m:r>
                      <w:rPr>
                        <w:rFonts w:ascii="Cambria Math" w:hAnsi="Cambria Math"/>
                      </w:rPr>
                      <m:t>P</m:t>
                    </m:r>
                  </m:e>
                  <m:sub>
                    <m:r>
                      <w:rPr>
                        <w:rFonts w:ascii="Cambria Math" w:hAnsi="Cambria Math"/>
                      </w:rPr>
                      <m:t>EMs</m:t>
                    </m:r>
                  </m:sub>
                </m:sSub>
              </m:e>
            </m:nary>
          </m:den>
        </m:f>
      </m:oMath>
      <w:r w:rsidR="00B124DB" w:rsidRPr="003D6601">
        <w:rPr>
          <w:rFonts w:eastAsiaTheme="minorEastAsia"/>
        </w:rPr>
        <w:tab/>
        <w:t>(15)</w:t>
      </w:r>
    </w:p>
    <w:p w:rsidR="00B124DB" w:rsidRPr="003958D0" w:rsidRDefault="00B124DB" w:rsidP="00B124DB">
      <w:pPr>
        <w:tabs>
          <w:tab w:val="left" w:pos="284"/>
        </w:tabs>
        <w:jc w:val="both"/>
        <w:rPr>
          <w:rFonts w:eastAsiaTheme="minorEastAsia"/>
          <w:sz w:val="16"/>
        </w:rPr>
      </w:pPr>
    </w:p>
    <w:p w:rsidR="00B124DB" w:rsidRPr="003D6601" w:rsidRDefault="00B124DB" w:rsidP="00B124DB">
      <w:pPr>
        <w:tabs>
          <w:tab w:val="left" w:pos="284"/>
        </w:tabs>
        <w:jc w:val="both"/>
      </w:pPr>
      <w:r w:rsidRPr="003D6601">
        <w:t xml:space="preserve">Where, </w:t>
      </w:r>
      <m:oMath>
        <m:r>
          <w:rPr>
            <w:rFonts w:ascii="Cambria Math" w:hAnsi="Cambria Math"/>
          </w:rPr>
          <m:t>S</m:t>
        </m:r>
      </m:oMath>
      <w:r w:rsidRPr="003D6601">
        <w:t xml:space="preserve"> is specified species number</w:t>
      </w:r>
      <w:r w:rsidR="00B40B98">
        <w:t>.</w:t>
      </w:r>
    </w:p>
    <w:p w:rsidR="00B124DB" w:rsidRPr="003D6601" w:rsidRDefault="00B124DB" w:rsidP="00B124DB">
      <w:pPr>
        <w:pStyle w:val="ListParagraph"/>
        <w:numPr>
          <w:ilvl w:val="0"/>
          <w:numId w:val="19"/>
        </w:numPr>
        <w:tabs>
          <w:tab w:val="left" w:pos="284"/>
        </w:tabs>
        <w:spacing w:after="0" w:line="240" w:lineRule="auto"/>
        <w:ind w:left="284" w:hanging="284"/>
        <w:jc w:val="both"/>
        <w:rPr>
          <w:rFonts w:ascii="Times New Roman" w:hAnsi="Times New Roman"/>
          <w:sz w:val="20"/>
          <w:szCs w:val="20"/>
        </w:rPr>
      </w:pPr>
      <w:r w:rsidRPr="003D6601">
        <w:rPr>
          <w:rFonts w:ascii="Times New Roman" w:hAnsi="Times New Roman"/>
          <w:sz w:val="20"/>
          <w:szCs w:val="20"/>
        </w:rPr>
        <w:t>Determine updated Suitability Index (</w:t>
      </w:r>
      <m:oMath>
        <m:sSubSup>
          <m:sSubSupPr>
            <m:ctrlPr>
              <w:rPr>
                <w:rFonts w:ascii="Cambria Math" w:hAnsi="Cambria Math"/>
                <w:i/>
                <w:sz w:val="20"/>
                <w:szCs w:val="20"/>
              </w:rPr>
            </m:ctrlPr>
          </m:sSubSupPr>
          <m:e>
            <m:r>
              <w:rPr>
                <w:rFonts w:ascii="Cambria Math" w:hAnsi="Cambria Math"/>
                <w:sz w:val="20"/>
                <w:szCs w:val="20"/>
              </w:rPr>
              <m:t>SI</m:t>
            </m:r>
          </m:e>
          <m:sub>
            <m:r>
              <w:rPr>
                <w:rFonts w:ascii="Cambria Math" w:hAnsi="Cambria Math"/>
                <w:sz w:val="20"/>
                <w:szCs w:val="20"/>
              </w:rPr>
              <m:t>n</m:t>
            </m:r>
          </m:sub>
          <m:sup>
            <m:r>
              <w:rPr>
                <w:rFonts w:ascii="Cambria Math" w:hAnsi="Cambria Math"/>
                <w:sz w:val="20"/>
                <w:szCs w:val="20"/>
              </w:rPr>
              <m:t>k+1</m:t>
            </m:r>
          </m:sup>
        </m:sSubSup>
      </m:oMath>
      <w:r w:rsidRPr="003D6601">
        <w:rPr>
          <w:rFonts w:ascii="Times New Roman" w:hAnsi="Times New Roman"/>
          <w:sz w:val="20"/>
          <w:szCs w:val="20"/>
        </w:rPr>
        <w:t>) f</w:t>
      </w:r>
      <w:r w:rsidR="00B40B98">
        <w:rPr>
          <w:rFonts w:ascii="Times New Roman" w:hAnsi="Times New Roman"/>
          <w:sz w:val="20"/>
          <w:szCs w:val="20"/>
        </w:rPr>
        <w:t xml:space="preserve">or nth solution from previous nth and </w:t>
      </w:r>
      <w:proofErr w:type="spellStart"/>
      <w:r w:rsidR="00B40B98">
        <w:rPr>
          <w:rFonts w:ascii="Times New Roman" w:hAnsi="Times New Roman"/>
          <w:sz w:val="20"/>
          <w:szCs w:val="20"/>
        </w:rPr>
        <w:t>m</w:t>
      </w:r>
      <w:r w:rsidRPr="003D6601">
        <w:rPr>
          <w:rFonts w:ascii="Times New Roman" w:hAnsi="Times New Roman"/>
          <w:sz w:val="20"/>
          <w:szCs w:val="20"/>
        </w:rPr>
        <w:t>th</w:t>
      </w:r>
      <w:proofErr w:type="spellEnd"/>
      <w:r w:rsidRPr="003D6601">
        <w:rPr>
          <w:rFonts w:ascii="Times New Roman" w:hAnsi="Times New Roman"/>
          <w:sz w:val="20"/>
          <w:szCs w:val="20"/>
        </w:rPr>
        <w:t xml:space="preserve"> solution [23]:</w:t>
      </w:r>
    </w:p>
    <w:p w:rsidR="00B124DB" w:rsidRPr="003958D0" w:rsidRDefault="00B124DB" w:rsidP="00B124DB">
      <w:pPr>
        <w:tabs>
          <w:tab w:val="left" w:pos="284"/>
        </w:tabs>
        <w:jc w:val="both"/>
        <w:rPr>
          <w:sz w:val="16"/>
        </w:rPr>
      </w:pPr>
    </w:p>
    <w:p w:rsidR="00B124DB" w:rsidRPr="003D6601" w:rsidRDefault="000A5DBF" w:rsidP="00B124DB">
      <w:pPr>
        <w:tabs>
          <w:tab w:val="left" w:pos="284"/>
          <w:tab w:val="left" w:pos="7920"/>
        </w:tabs>
        <w:ind w:firstLine="709"/>
        <w:jc w:val="both"/>
        <w:rPr>
          <w:rFonts w:eastAsiaTheme="minorEastAsia"/>
        </w:rPr>
      </w:pPr>
      <m:oMath>
        <m:sSubSup>
          <m:sSubSupPr>
            <m:ctrlPr>
              <w:rPr>
                <w:rFonts w:ascii="Cambria Math" w:hAnsi="Cambria Math"/>
                <w:i/>
              </w:rPr>
            </m:ctrlPr>
          </m:sSubSupPr>
          <m:e>
            <m:r>
              <w:rPr>
                <w:rFonts w:ascii="Cambria Math" w:hAnsi="Cambria Math"/>
              </w:rPr>
              <m:t>SI</m:t>
            </m:r>
          </m:e>
          <m:sub>
            <m:r>
              <w:rPr>
                <w:rFonts w:ascii="Cambria Math" w:hAnsi="Cambria Math"/>
              </w:rPr>
              <m:t>n</m:t>
            </m:r>
          </m:sub>
          <m:sup>
            <m:r>
              <w:rPr>
                <w:rFonts w:ascii="Cambria Math" w:hAnsi="Cambria Math"/>
              </w:rPr>
              <m:t>k+1</m:t>
            </m:r>
          </m:sup>
        </m:sSubSup>
        <m:r>
          <w:rPr>
            <w:rFonts w:ascii="Cambria Math" w:hAnsi="Cambria Math"/>
          </w:rPr>
          <m:t>=</m:t>
        </m:r>
        <m:sSubSup>
          <m:sSubSupPr>
            <m:ctrlPr>
              <w:rPr>
                <w:rFonts w:ascii="Cambria Math" w:hAnsi="Cambria Math"/>
                <w:i/>
              </w:rPr>
            </m:ctrlPr>
          </m:sSubSupPr>
          <m:e>
            <m:r>
              <w:rPr>
                <w:rFonts w:ascii="Cambria Math" w:hAnsi="Cambria Math"/>
              </w:rPr>
              <m:t>SI</m:t>
            </m:r>
          </m:e>
          <m:sub>
            <m:r>
              <w:rPr>
                <w:rFonts w:ascii="Cambria Math" w:hAnsi="Cambria Math"/>
              </w:rPr>
              <m:t>n</m:t>
            </m:r>
          </m:sub>
          <m:sup>
            <m:r>
              <w:rPr>
                <w:rFonts w:ascii="Cambria Math" w:hAnsi="Cambria Math"/>
              </w:rPr>
              <m:t>k</m:t>
            </m:r>
          </m:sup>
        </m:sSubSup>
        <m:r>
          <w:rPr>
            <w:rFonts w:ascii="Cambria Math" w:eastAsiaTheme="minorEastAsia" w:hAnsi="Cambria Math"/>
          </w:rPr>
          <m:t>+β*(</m:t>
        </m:r>
        <m:sSubSup>
          <m:sSubSupPr>
            <m:ctrlPr>
              <w:rPr>
                <w:rFonts w:ascii="Cambria Math" w:hAnsi="Cambria Math"/>
                <w:i/>
              </w:rPr>
            </m:ctrlPr>
          </m:sSubSupPr>
          <m:e>
            <m:r>
              <w:rPr>
                <w:rFonts w:ascii="Cambria Math" w:hAnsi="Cambria Math"/>
              </w:rPr>
              <m:t>SI</m:t>
            </m:r>
          </m:e>
          <m:sub>
            <m:r>
              <w:rPr>
                <w:rFonts w:ascii="Cambria Math" w:hAnsi="Cambria Math"/>
              </w:rPr>
              <m:t>m</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SI</m:t>
            </m:r>
          </m:e>
          <m:sub>
            <m:r>
              <w:rPr>
                <w:rFonts w:ascii="Cambria Math" w:hAnsi="Cambria Math"/>
              </w:rPr>
              <m:t>n</m:t>
            </m:r>
          </m:sub>
          <m:sup>
            <m:r>
              <w:rPr>
                <w:rFonts w:ascii="Cambria Math" w:hAnsi="Cambria Math"/>
              </w:rPr>
              <m:t>k</m:t>
            </m:r>
          </m:sup>
        </m:sSubSup>
        <m:r>
          <w:rPr>
            <w:rFonts w:ascii="Cambria Math" w:hAnsi="Cambria Math"/>
          </w:rPr>
          <m:t>)</m:t>
        </m:r>
      </m:oMath>
      <w:r w:rsidR="00B124DB" w:rsidRPr="003D6601">
        <w:rPr>
          <w:rFonts w:eastAsiaTheme="minorEastAsia"/>
        </w:rPr>
        <w:tab/>
        <w:t>(16)</w:t>
      </w:r>
    </w:p>
    <w:p w:rsidR="00B124DB" w:rsidRPr="003958D0" w:rsidRDefault="00B124DB" w:rsidP="00B124DB">
      <w:pPr>
        <w:tabs>
          <w:tab w:val="left" w:pos="284"/>
          <w:tab w:val="left" w:pos="8640"/>
        </w:tabs>
        <w:jc w:val="both"/>
        <w:rPr>
          <w:sz w:val="16"/>
        </w:rPr>
      </w:pPr>
    </w:p>
    <w:p w:rsidR="00B124DB" w:rsidRPr="003D6601" w:rsidRDefault="00B124DB" w:rsidP="00B124DB">
      <w:pPr>
        <w:tabs>
          <w:tab w:val="left" w:pos="284"/>
        </w:tabs>
        <w:jc w:val="both"/>
      </w:pPr>
      <w:r w:rsidRPr="003D6601">
        <w:t xml:space="preserve">Where, </w:t>
      </w:r>
      <m:oMath>
        <m:r>
          <w:rPr>
            <w:rFonts w:ascii="Cambria Math" w:hAnsi="Cambria Math"/>
          </w:rPr>
          <m:t>β</m:t>
        </m:r>
      </m:oMath>
      <w:r w:rsidRPr="003D6601">
        <w:t xml:space="preserve"> is a variable range between </w:t>
      </w:r>
      <w:proofErr w:type="gramStart"/>
      <w:r w:rsidRPr="003D6601">
        <w:t>0</w:t>
      </w:r>
      <w:proofErr w:type="gramEnd"/>
      <w:r w:rsidRPr="003D6601">
        <w:t xml:space="preserve"> &amp; 1.</w:t>
      </w: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 xml:space="preserve">Check mutation probability value with </w:t>
      </w:r>
      <m:oMath>
        <m:r>
          <w:rPr>
            <w:rFonts w:ascii="Cambria Math" w:hAnsi="Cambria Math"/>
            <w:sz w:val="20"/>
            <w:szCs w:val="20"/>
          </w:rPr>
          <m:t>rand</m:t>
        </m:r>
      </m:oMath>
      <w:r w:rsidRPr="003D6601">
        <w:rPr>
          <w:rFonts w:ascii="Times New Roman" w:hAnsi="Times New Roman"/>
          <w:sz w:val="20"/>
          <w:szCs w:val="20"/>
        </w:rPr>
        <w:t xml:space="preserve"> value, if it bigger than or equal to </w:t>
      </w:r>
      <m:oMath>
        <m:r>
          <w:rPr>
            <w:rFonts w:ascii="Cambria Math" w:hAnsi="Cambria Math"/>
            <w:sz w:val="20"/>
            <w:szCs w:val="20"/>
          </w:rPr>
          <m:t>rand</m:t>
        </m:r>
      </m:oMath>
      <w:r w:rsidRPr="003D6601">
        <w:rPr>
          <w:rFonts w:ascii="Times New Roman" w:hAnsi="Times New Roman"/>
          <w:sz w:val="20"/>
          <w:szCs w:val="20"/>
        </w:rPr>
        <w:t xml:space="preserve"> value then,</w:t>
      </w:r>
    </w:p>
    <w:p w:rsidR="00B124DB" w:rsidRPr="003D6601" w:rsidRDefault="00B124DB" w:rsidP="00B124DB">
      <w:pPr>
        <w:tabs>
          <w:tab w:val="left" w:pos="284"/>
          <w:tab w:val="left" w:pos="1080"/>
        </w:tabs>
        <w:jc w:val="both"/>
      </w:pPr>
    </w:p>
    <w:p w:rsidR="00B124DB" w:rsidRPr="003D6601" w:rsidRDefault="000A5DBF" w:rsidP="00B124DB">
      <w:pPr>
        <w:tabs>
          <w:tab w:val="left" w:pos="284"/>
          <w:tab w:val="left" w:pos="7920"/>
        </w:tabs>
        <w:ind w:firstLine="709"/>
        <w:jc w:val="both"/>
        <w:rPr>
          <w:iCs/>
        </w:rPr>
      </w:pPr>
      <m:oMath>
        <m:sSubSup>
          <m:sSubSupPr>
            <m:ctrlPr>
              <w:rPr>
                <w:rFonts w:ascii="Cambria Math" w:hAnsi="Cambria Math"/>
                <w:i/>
              </w:rPr>
            </m:ctrlPr>
          </m:sSubSupPr>
          <m:e>
            <m:r>
              <w:rPr>
                <w:rFonts w:ascii="Cambria Math" w:hAnsi="Cambria Math"/>
              </w:rPr>
              <m:t>SI</m:t>
            </m:r>
          </m:e>
          <m:sub>
            <m:r>
              <w:rPr>
                <w:rFonts w:ascii="Cambria Math" w:hAnsi="Cambria Math"/>
              </w:rPr>
              <m:t>n</m:t>
            </m:r>
          </m:sub>
          <m:sup>
            <m:r>
              <w:rPr>
                <w:rFonts w:ascii="Cambria Math" w:hAnsi="Cambria Math"/>
              </w:rPr>
              <m:t>k+1</m:t>
            </m:r>
          </m:sup>
        </m:sSubSup>
        <m:r>
          <w:rPr>
            <w:rFonts w:ascii="Cambria Math" w:hAnsi="Cambria Math"/>
          </w:rPr>
          <m:t>=</m:t>
        </m:r>
        <m:sSubSup>
          <m:sSubSupPr>
            <m:ctrlPr>
              <w:rPr>
                <w:rFonts w:ascii="Cambria Math" w:hAnsi="Cambria Math"/>
                <w:i/>
              </w:rPr>
            </m:ctrlPr>
          </m:sSubSupPr>
          <m:e>
            <m:r>
              <w:rPr>
                <w:rFonts w:ascii="Cambria Math" w:hAnsi="Cambria Math"/>
              </w:rPr>
              <m:t>SI</m:t>
            </m:r>
          </m:e>
          <m:sub>
            <m:r>
              <w:rPr>
                <w:rFonts w:ascii="Cambria Math" w:hAnsi="Cambria Math"/>
              </w:rPr>
              <m:t>n</m:t>
            </m:r>
          </m:sub>
          <m:sup>
            <m:r>
              <w:rPr>
                <w:rFonts w:ascii="Cambria Math" w:hAnsi="Cambria Math"/>
              </w:rPr>
              <m:t>k+1</m:t>
            </m:r>
          </m:sup>
        </m:sSubSup>
        <m:r>
          <w:rPr>
            <w:rFonts w:ascii="Cambria Math" w:eastAsiaTheme="minorEastAsia" w:hAnsi="Cambria Math"/>
          </w:rPr>
          <m:t>+E*rand</m:t>
        </m:r>
      </m:oMath>
      <w:r w:rsidR="00B124DB" w:rsidRPr="003D6601">
        <w:tab/>
      </w:r>
      <w:r w:rsidR="00B124DB" w:rsidRPr="003D6601">
        <w:rPr>
          <w:iCs/>
        </w:rPr>
        <w:t>(17)</w:t>
      </w:r>
    </w:p>
    <w:p w:rsidR="00B124DB" w:rsidRPr="003D6601" w:rsidRDefault="00B124DB" w:rsidP="00B124DB">
      <w:pPr>
        <w:tabs>
          <w:tab w:val="left" w:pos="284"/>
          <w:tab w:val="left" w:pos="8640"/>
        </w:tabs>
        <w:jc w:val="both"/>
      </w:pPr>
    </w:p>
    <w:p w:rsidR="00B124DB" w:rsidRPr="003D6601" w:rsidRDefault="00B124DB" w:rsidP="00B124DB">
      <w:pPr>
        <w:tabs>
          <w:tab w:val="left" w:pos="284"/>
        </w:tabs>
        <w:jc w:val="both"/>
      </w:pPr>
      <w:r w:rsidRPr="003D6601">
        <w:t xml:space="preserve">Where, </w:t>
      </w:r>
      <m:oMath>
        <m:r>
          <w:rPr>
            <w:rFonts w:ascii="Cambria Math" w:hAnsi="Cambria Math"/>
          </w:rPr>
          <m:t>E</m:t>
        </m:r>
      </m:oMath>
      <w:r w:rsidRPr="003D6601">
        <w:t xml:space="preserve"> is Elite number.</w:t>
      </w: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 xml:space="preserve">Repeat steps (2-7) until max iterations achieved. </w:t>
      </w:r>
    </w:p>
    <w:p w:rsidR="00B124DB" w:rsidRPr="003D6601" w:rsidRDefault="00B124DB" w:rsidP="00B124DB">
      <w:pPr>
        <w:pStyle w:val="ListParagraph"/>
        <w:numPr>
          <w:ilvl w:val="0"/>
          <w:numId w:val="19"/>
        </w:numPr>
        <w:tabs>
          <w:tab w:val="left" w:pos="284"/>
        </w:tabs>
        <w:spacing w:after="0" w:line="240" w:lineRule="auto"/>
        <w:ind w:left="0" w:firstLine="0"/>
        <w:jc w:val="both"/>
        <w:rPr>
          <w:rFonts w:ascii="Times New Roman" w:hAnsi="Times New Roman"/>
          <w:sz w:val="20"/>
          <w:szCs w:val="20"/>
        </w:rPr>
      </w:pPr>
      <w:r w:rsidRPr="003D6601">
        <w:rPr>
          <w:rFonts w:ascii="Times New Roman" w:hAnsi="Times New Roman"/>
          <w:sz w:val="20"/>
          <w:szCs w:val="20"/>
        </w:rPr>
        <w:t>End.</w:t>
      </w:r>
    </w:p>
    <w:p w:rsidR="00B124DB" w:rsidRDefault="00B124DB" w:rsidP="00B124DB">
      <w:pPr>
        <w:jc w:val="both"/>
      </w:pPr>
    </w:p>
    <w:p w:rsidR="00B124DB" w:rsidRDefault="00B124DB" w:rsidP="00B124DB">
      <w:pPr>
        <w:jc w:val="both"/>
      </w:pPr>
    </w:p>
    <w:p w:rsidR="00B124DB" w:rsidRDefault="00B124DB" w:rsidP="00B124DB">
      <w:pPr>
        <w:jc w:val="center"/>
      </w:pPr>
      <w:r>
        <w:t>Table 1. Optimal values of MBBO algorithm</w:t>
      </w:r>
    </w:p>
    <w:tbl>
      <w:tblPr>
        <w:tblStyle w:val="PlainTable21"/>
        <w:tblW w:w="0" w:type="auto"/>
        <w:jc w:val="center"/>
        <w:tblBorders>
          <w:top w:val="single" w:sz="4" w:space="0" w:color="auto"/>
          <w:bottom w:val="single" w:sz="4" w:space="0" w:color="auto"/>
        </w:tblBorders>
        <w:tblLook w:val="04A0" w:firstRow="1" w:lastRow="0" w:firstColumn="1" w:lastColumn="0" w:noHBand="0" w:noVBand="1"/>
      </w:tblPr>
      <w:tblGrid>
        <w:gridCol w:w="2321"/>
        <w:gridCol w:w="1186"/>
      </w:tblGrid>
      <w:tr w:rsidR="00B124DB" w:rsidTr="009D393D">
        <w:trPr>
          <w:cnfStyle w:val="100000000000" w:firstRow="1" w:lastRow="0"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nil"/>
              <w:bottom w:val="single" w:sz="4" w:space="0" w:color="auto"/>
              <w:right w:val="nil"/>
            </w:tcBorders>
            <w:vAlign w:val="center"/>
            <w:hideMark/>
          </w:tcPr>
          <w:p w:rsidR="00B124DB" w:rsidRPr="00D12E71" w:rsidRDefault="00B124DB" w:rsidP="00523998">
            <w:pPr>
              <w:ind w:firstLine="0"/>
              <w:jc w:val="left"/>
              <w:rPr>
                <w:b w:val="0"/>
                <w:sz w:val="16"/>
                <w:szCs w:val="16"/>
              </w:rPr>
            </w:pPr>
            <w:r w:rsidRPr="00D12E71">
              <w:rPr>
                <w:b w:val="0"/>
                <w:sz w:val="16"/>
                <w:szCs w:val="16"/>
              </w:rPr>
              <w:t>Parameter</w:t>
            </w:r>
          </w:p>
        </w:tc>
        <w:tc>
          <w:tcPr>
            <w:tcW w:w="1186" w:type="dxa"/>
            <w:tcBorders>
              <w:top w:val="single" w:sz="4" w:space="0" w:color="auto"/>
              <w:left w:val="nil"/>
              <w:bottom w:val="single" w:sz="4" w:space="0" w:color="auto"/>
              <w:right w:val="nil"/>
            </w:tcBorders>
            <w:vAlign w:val="center"/>
            <w:hideMark/>
          </w:tcPr>
          <w:p w:rsidR="00B124DB" w:rsidRPr="00D12E71" w:rsidRDefault="00B124DB" w:rsidP="009D393D">
            <w:pPr>
              <w:ind w:firstLine="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12E71">
              <w:rPr>
                <w:b w:val="0"/>
                <w:sz w:val="16"/>
                <w:szCs w:val="16"/>
              </w:rPr>
              <w:t>Value</w:t>
            </w:r>
          </w:p>
        </w:tc>
      </w:tr>
      <w:tr w:rsidR="00B124DB" w:rsidTr="009D393D">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nil"/>
              <w:bottom w:val="nil"/>
              <w:right w:val="nil"/>
            </w:tcBorders>
            <w:vAlign w:val="center"/>
            <w:hideMark/>
          </w:tcPr>
          <w:p w:rsidR="00B124DB" w:rsidRPr="00B40B98" w:rsidRDefault="00B40B98" w:rsidP="009D393D">
            <w:pPr>
              <w:ind w:firstLine="0"/>
              <w:rPr>
                <w:b w:val="0"/>
                <w:bCs w:val="0"/>
                <w:sz w:val="16"/>
                <w:szCs w:val="16"/>
              </w:rPr>
            </w:pPr>
            <m:oMathPara>
              <m:oMathParaPr>
                <m:jc m:val="left"/>
              </m:oMathParaPr>
              <m:oMath>
                <m:r>
                  <m:rPr>
                    <m:sty m:val="bi"/>
                  </m:rPr>
                  <w:rPr>
                    <w:rFonts w:ascii="Cambria Math" w:hAnsi="Cambria Math"/>
                    <w:sz w:val="16"/>
                    <w:szCs w:val="16"/>
                  </w:rPr>
                  <m:t>Pop. NO.</m:t>
                </m:r>
              </m:oMath>
            </m:oMathPara>
          </w:p>
        </w:tc>
        <w:tc>
          <w:tcPr>
            <w:tcW w:w="1186" w:type="dxa"/>
            <w:tcBorders>
              <w:top w:val="single" w:sz="4" w:space="0" w:color="auto"/>
              <w:left w:val="nil"/>
              <w:bottom w:val="nil"/>
              <w:right w:val="nil"/>
            </w:tcBorders>
            <w:vAlign w:val="center"/>
            <w:hideMark/>
          </w:tcPr>
          <w:p w:rsidR="00B124DB" w:rsidRDefault="00B124DB" w:rsidP="009D393D">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w:t>
            </w:r>
          </w:p>
        </w:tc>
      </w:tr>
      <w:tr w:rsidR="00B124DB" w:rsidTr="009D393D">
        <w:trPr>
          <w:trHeight w:val="6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nil"/>
              <w:right w:val="nil"/>
            </w:tcBorders>
            <w:vAlign w:val="center"/>
            <w:hideMark/>
          </w:tcPr>
          <w:p w:rsidR="00B124DB" w:rsidRDefault="00B124DB" w:rsidP="009D393D">
            <w:pPr>
              <w:ind w:firstLine="0"/>
              <w:rPr>
                <w:b w:val="0"/>
                <w:bCs w:val="0"/>
                <w:sz w:val="16"/>
                <w:szCs w:val="16"/>
              </w:rPr>
            </w:pPr>
            <w:r>
              <w:rPr>
                <w:b w:val="0"/>
                <w:bCs w:val="0"/>
                <w:sz w:val="16"/>
                <w:szCs w:val="16"/>
              </w:rPr>
              <w:t>Mutation probability</w:t>
            </w:r>
          </w:p>
        </w:tc>
        <w:tc>
          <w:tcPr>
            <w:tcW w:w="1186" w:type="dxa"/>
            <w:tcBorders>
              <w:top w:val="nil"/>
              <w:left w:val="nil"/>
              <w:bottom w:val="nil"/>
              <w:right w:val="nil"/>
            </w:tcBorders>
            <w:vAlign w:val="center"/>
            <w:hideMark/>
          </w:tcPr>
          <w:p w:rsidR="00B124DB" w:rsidRDefault="00B124DB" w:rsidP="009D393D">
            <w:pPr>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w:t>
            </w:r>
          </w:p>
        </w:tc>
      </w:tr>
      <w:tr w:rsidR="00B124DB" w:rsidTr="009D393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nil"/>
              <w:right w:val="nil"/>
            </w:tcBorders>
            <w:vAlign w:val="center"/>
            <w:hideMark/>
          </w:tcPr>
          <w:p w:rsidR="00B124DB" w:rsidRPr="00B40B98" w:rsidRDefault="00B40B98" w:rsidP="009D393D">
            <w:pPr>
              <w:ind w:firstLine="0"/>
              <w:rPr>
                <w:b w:val="0"/>
                <w:bCs w:val="0"/>
                <w:sz w:val="16"/>
                <w:szCs w:val="16"/>
              </w:rPr>
            </w:pPr>
            <m:oMathPara>
              <m:oMathParaPr>
                <m:jc m:val="left"/>
              </m:oMathParaPr>
              <m:oMath>
                <m:r>
                  <m:rPr>
                    <m:sty m:val="bi"/>
                  </m:rPr>
                  <w:rPr>
                    <w:rFonts w:ascii="Cambria Math" w:hAnsi="Cambria Math"/>
                    <w:sz w:val="16"/>
                    <w:szCs w:val="16"/>
                  </w:rPr>
                  <m:t>E</m:t>
                </m:r>
              </m:oMath>
            </m:oMathPara>
          </w:p>
        </w:tc>
        <w:tc>
          <w:tcPr>
            <w:tcW w:w="1186" w:type="dxa"/>
            <w:tcBorders>
              <w:top w:val="nil"/>
              <w:left w:val="nil"/>
              <w:bottom w:val="nil"/>
              <w:right w:val="nil"/>
            </w:tcBorders>
            <w:vAlign w:val="center"/>
            <w:hideMark/>
          </w:tcPr>
          <w:p w:rsidR="00B124DB" w:rsidRDefault="00B124DB" w:rsidP="009D393D">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r>
      <w:tr w:rsidR="00B124DB" w:rsidTr="009D393D">
        <w:trPr>
          <w:trHeight w:val="184"/>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nil"/>
              <w:right w:val="nil"/>
            </w:tcBorders>
            <w:vAlign w:val="center"/>
            <w:hideMark/>
          </w:tcPr>
          <w:p w:rsidR="00B124DB" w:rsidRDefault="00B124DB" w:rsidP="009D393D">
            <w:pPr>
              <w:ind w:firstLine="0"/>
              <w:rPr>
                <w:b w:val="0"/>
                <w:bCs w:val="0"/>
                <w:sz w:val="16"/>
                <w:szCs w:val="16"/>
              </w:rPr>
            </w:pPr>
            <w:r>
              <w:rPr>
                <w:b w:val="0"/>
                <w:bCs w:val="0"/>
                <w:sz w:val="16"/>
                <w:szCs w:val="16"/>
              </w:rPr>
              <w:t>Maximum number of iterations</w:t>
            </w:r>
            <w:r w:rsidR="00B40B98">
              <w:rPr>
                <w:b w:val="0"/>
                <w:bCs w:val="0"/>
                <w:sz w:val="16"/>
                <w:szCs w:val="16"/>
              </w:rPr>
              <w:t xml:space="preserve"> (RDS)</w:t>
            </w:r>
          </w:p>
        </w:tc>
        <w:tc>
          <w:tcPr>
            <w:tcW w:w="1186" w:type="dxa"/>
            <w:tcBorders>
              <w:top w:val="nil"/>
              <w:left w:val="nil"/>
              <w:bottom w:val="nil"/>
              <w:right w:val="nil"/>
            </w:tcBorders>
            <w:vAlign w:val="center"/>
          </w:tcPr>
          <w:p w:rsidR="00B124DB" w:rsidRDefault="00B124DB" w:rsidP="009D393D">
            <w:pPr>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 (33 bus)</w:t>
            </w:r>
          </w:p>
          <w:p w:rsidR="00B124DB" w:rsidRDefault="00B124DB" w:rsidP="009D393D">
            <w:pPr>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 (69 bus)</w:t>
            </w:r>
          </w:p>
        </w:tc>
      </w:tr>
      <w:tr w:rsidR="00B124DB" w:rsidTr="009D393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nil"/>
              <w:right w:val="nil"/>
            </w:tcBorders>
            <w:vAlign w:val="center"/>
            <w:hideMark/>
          </w:tcPr>
          <w:p w:rsidR="00B124DB" w:rsidRDefault="00B124DB" w:rsidP="009D393D">
            <w:pPr>
              <w:ind w:firstLine="0"/>
              <w:rPr>
                <w:b w:val="0"/>
                <w:bCs w:val="0"/>
                <w:sz w:val="16"/>
                <w:szCs w:val="16"/>
              </w:rPr>
            </w:pPr>
            <w:r>
              <w:rPr>
                <w:b w:val="0"/>
                <w:bCs w:val="0"/>
                <w:sz w:val="16"/>
                <w:szCs w:val="16"/>
              </w:rPr>
              <w:t xml:space="preserve">maximum </w:t>
            </w:r>
            <w:r>
              <w:rPr>
                <w:b w:val="0"/>
                <w:bCs w:val="0"/>
                <w:i/>
                <w:iCs/>
                <w:sz w:val="16"/>
                <w:szCs w:val="16"/>
              </w:rPr>
              <w:t>IM</w:t>
            </w:r>
          </w:p>
        </w:tc>
        <w:tc>
          <w:tcPr>
            <w:tcW w:w="1186" w:type="dxa"/>
            <w:tcBorders>
              <w:top w:val="nil"/>
              <w:left w:val="nil"/>
              <w:bottom w:val="nil"/>
              <w:right w:val="nil"/>
            </w:tcBorders>
            <w:vAlign w:val="center"/>
            <w:hideMark/>
          </w:tcPr>
          <w:p w:rsidR="00B124DB" w:rsidRDefault="00B124DB" w:rsidP="009D393D">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r>
      <w:tr w:rsidR="00B124DB" w:rsidTr="009D393D">
        <w:trPr>
          <w:trHeight w:val="6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nil"/>
              <w:right w:val="nil"/>
            </w:tcBorders>
            <w:vAlign w:val="center"/>
            <w:hideMark/>
          </w:tcPr>
          <w:p w:rsidR="00B124DB" w:rsidRDefault="00B124DB" w:rsidP="009D393D">
            <w:pPr>
              <w:ind w:firstLine="0"/>
              <w:rPr>
                <w:b w:val="0"/>
                <w:bCs w:val="0"/>
                <w:sz w:val="16"/>
                <w:szCs w:val="16"/>
              </w:rPr>
            </w:pPr>
            <w:r>
              <w:rPr>
                <w:b w:val="0"/>
                <w:bCs w:val="0"/>
                <w:sz w:val="16"/>
                <w:szCs w:val="16"/>
              </w:rPr>
              <w:t xml:space="preserve">maximum </w:t>
            </w:r>
            <w:r>
              <w:rPr>
                <w:b w:val="0"/>
                <w:bCs w:val="0"/>
                <w:i/>
                <w:iCs/>
                <w:sz w:val="16"/>
                <w:szCs w:val="16"/>
              </w:rPr>
              <w:t>EM</w:t>
            </w:r>
          </w:p>
        </w:tc>
        <w:tc>
          <w:tcPr>
            <w:tcW w:w="1186" w:type="dxa"/>
            <w:tcBorders>
              <w:top w:val="nil"/>
              <w:left w:val="nil"/>
              <w:bottom w:val="nil"/>
              <w:right w:val="nil"/>
            </w:tcBorders>
            <w:vAlign w:val="center"/>
            <w:hideMark/>
          </w:tcPr>
          <w:p w:rsidR="00B124DB" w:rsidRDefault="00B124DB" w:rsidP="009D393D">
            <w:pPr>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B124DB" w:rsidTr="009D393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nil"/>
              <w:right w:val="nil"/>
            </w:tcBorders>
            <w:vAlign w:val="center"/>
            <w:hideMark/>
          </w:tcPr>
          <w:p w:rsidR="00B124DB" w:rsidRPr="00CD5859" w:rsidRDefault="00CD5859" w:rsidP="009D393D">
            <w:pPr>
              <w:ind w:firstLine="0"/>
              <w:rPr>
                <w:b w:val="0"/>
                <w:bCs w:val="0"/>
                <w:sz w:val="16"/>
                <w:szCs w:val="16"/>
              </w:rPr>
            </w:pPr>
            <m:oMathPara>
              <m:oMathParaPr>
                <m:jc m:val="left"/>
              </m:oMathParaPr>
              <m:oMath>
                <m:r>
                  <m:rPr>
                    <m:sty m:val="bi"/>
                  </m:rPr>
                  <w:rPr>
                    <w:rFonts w:ascii="Cambria Math" w:hAnsi="Cambria Math"/>
                    <w:sz w:val="16"/>
                    <w:szCs w:val="16"/>
                  </w:rPr>
                  <m:t>Keep rate</m:t>
                </m:r>
              </m:oMath>
            </m:oMathPara>
          </w:p>
        </w:tc>
        <w:tc>
          <w:tcPr>
            <w:tcW w:w="1186" w:type="dxa"/>
            <w:tcBorders>
              <w:top w:val="nil"/>
              <w:left w:val="nil"/>
              <w:bottom w:val="nil"/>
              <w:right w:val="nil"/>
            </w:tcBorders>
            <w:vAlign w:val="center"/>
            <w:hideMark/>
          </w:tcPr>
          <w:p w:rsidR="00B124DB" w:rsidRDefault="00B124DB" w:rsidP="009D393D">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w:t>
            </w:r>
          </w:p>
        </w:tc>
      </w:tr>
      <w:tr w:rsidR="00B124DB" w:rsidTr="009D393D">
        <w:trPr>
          <w:trHeight w:val="6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nil"/>
              <w:bottom w:val="single" w:sz="4" w:space="0" w:color="auto"/>
              <w:right w:val="nil"/>
            </w:tcBorders>
            <w:vAlign w:val="center"/>
            <w:hideMark/>
          </w:tcPr>
          <w:p w:rsidR="00B124DB" w:rsidRPr="00CD5859" w:rsidRDefault="00CD5859" w:rsidP="009D393D">
            <w:pPr>
              <w:ind w:firstLine="0"/>
              <w:rPr>
                <w:b w:val="0"/>
                <w:bCs w:val="0"/>
                <w:i/>
                <w:iCs/>
                <w:sz w:val="16"/>
                <w:szCs w:val="16"/>
              </w:rPr>
            </w:pPr>
            <m:oMathPara>
              <m:oMathParaPr>
                <m:jc m:val="left"/>
              </m:oMathParaPr>
              <m:oMath>
                <m:r>
                  <m:rPr>
                    <m:sty m:val="bi"/>
                  </m:rPr>
                  <w:rPr>
                    <w:rFonts w:ascii="Cambria Math" w:hAnsi="Cambria Math"/>
                    <w:sz w:val="16"/>
                    <w:szCs w:val="16"/>
                  </w:rPr>
                  <m:t>β</m:t>
                </m:r>
              </m:oMath>
            </m:oMathPara>
          </w:p>
        </w:tc>
        <w:tc>
          <w:tcPr>
            <w:tcW w:w="1186" w:type="dxa"/>
            <w:tcBorders>
              <w:top w:val="nil"/>
              <w:left w:val="nil"/>
              <w:bottom w:val="single" w:sz="4" w:space="0" w:color="auto"/>
              <w:right w:val="nil"/>
            </w:tcBorders>
            <w:vAlign w:val="center"/>
            <w:hideMark/>
          </w:tcPr>
          <w:p w:rsidR="00B124DB" w:rsidRDefault="00B124DB" w:rsidP="009D393D">
            <w:pPr>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w:t>
            </w:r>
          </w:p>
        </w:tc>
      </w:tr>
    </w:tbl>
    <w:p w:rsidR="00B124DB" w:rsidRPr="00CD436D" w:rsidRDefault="00B124DB" w:rsidP="00CD436D">
      <w:pPr>
        <w:pStyle w:val="ListParagraph"/>
        <w:numPr>
          <w:ilvl w:val="0"/>
          <w:numId w:val="24"/>
        </w:numPr>
        <w:spacing w:after="0" w:line="240" w:lineRule="auto"/>
        <w:ind w:left="567" w:hanging="567"/>
        <w:jc w:val="both"/>
        <w:rPr>
          <w:rFonts w:ascii="Times New Roman" w:hAnsi="Times New Roman"/>
          <w:b/>
          <w:sz w:val="20"/>
          <w:szCs w:val="20"/>
        </w:rPr>
      </w:pPr>
      <w:r w:rsidRPr="00CD436D">
        <w:rPr>
          <w:rFonts w:ascii="Times New Roman" w:hAnsi="Times New Roman"/>
          <w:b/>
          <w:sz w:val="20"/>
          <w:szCs w:val="20"/>
        </w:rPr>
        <w:lastRenderedPageBreak/>
        <w:t>BTLBO algorithm</w:t>
      </w:r>
    </w:p>
    <w:p w:rsidR="00B124DB" w:rsidRPr="00171EAF" w:rsidRDefault="00B124DB" w:rsidP="00CD5859">
      <w:pPr>
        <w:ind w:firstLine="720"/>
        <w:jc w:val="both"/>
      </w:pPr>
      <w:r w:rsidRPr="00171EAF">
        <w:t>The TLBO algorithm is an intelligent Meta heuristic type introduced by Rao et al. in 2012 which consists from two processes, teaching process and learning process [24]. The population number is equal to number of students while the number of variables is equal to the l</w:t>
      </w:r>
      <w:r w:rsidR="00995163">
        <w:t>ectures introduced to students.</w:t>
      </w:r>
      <w:r w:rsidR="00995163">
        <w:br/>
      </w:r>
      <w:r w:rsidRPr="00171EAF">
        <w:t xml:space="preserve">In the present work because of discrete nature of DSR and OCP techniques, then the binary code for this algorithm has been used at first time to solve the </w:t>
      </w:r>
      <w:proofErr w:type="spellStart"/>
      <w:r w:rsidRPr="00171EAF">
        <w:t>prposed</w:t>
      </w:r>
      <w:proofErr w:type="spellEnd"/>
      <w:r w:rsidRPr="00171EAF">
        <w:t xml:space="preserve"> individual and dual techniques. Furthe</w:t>
      </w:r>
      <w:r w:rsidR="00995163">
        <w:t>rmore</w:t>
      </w:r>
      <w:proofErr w:type="gramStart"/>
      <w:r w:rsidR="00995163">
        <w:t>,</w:t>
      </w:r>
      <w:proofErr w:type="gramEnd"/>
      <w:r w:rsidR="00995163">
        <w:br/>
      </w:r>
      <w:r w:rsidRPr="00171EAF">
        <w:t>the original version of this algorithm suffer from lower performance because of the differ natur</w:t>
      </w:r>
      <w:r w:rsidR="00995163">
        <w:t>e of</w:t>
      </w:r>
      <w:r w:rsidR="00995163">
        <w:br/>
      </w:r>
      <w:r>
        <w:t>the applied algorithm with</w:t>
      </w:r>
      <w:r w:rsidR="00995163">
        <w:t xml:space="preserve"> </w:t>
      </w:r>
      <w:r w:rsidRPr="00171EAF">
        <w:t>the proposed techniques such that easily slip</w:t>
      </w:r>
      <w:r w:rsidR="00995163">
        <w:t xml:space="preserve"> in the local optimum solution.</w:t>
      </w:r>
      <w:r w:rsidR="00995163">
        <w:br/>
      </w:r>
      <w:r w:rsidRPr="00171EAF">
        <w:t xml:space="preserve">The </w:t>
      </w:r>
      <w:r w:rsidR="00CD5859">
        <w:t>s</w:t>
      </w:r>
      <w:r w:rsidRPr="00171EAF">
        <w:t xml:space="preserve">teps of BTLBO Algorithm are: </w:t>
      </w:r>
    </w:p>
    <w:p w:rsidR="00B124DB" w:rsidRPr="00171EAF" w:rsidRDefault="00B124DB" w:rsidP="00B124DB">
      <w:pPr>
        <w:pStyle w:val="ListParagraph"/>
        <w:numPr>
          <w:ilvl w:val="0"/>
          <w:numId w:val="25"/>
        </w:numPr>
        <w:tabs>
          <w:tab w:val="left" w:pos="284"/>
        </w:tabs>
        <w:spacing w:after="0" w:line="240" w:lineRule="auto"/>
        <w:ind w:left="0" w:firstLine="0"/>
        <w:jc w:val="both"/>
        <w:rPr>
          <w:rFonts w:ascii="Times New Roman" w:hAnsi="Times New Roman"/>
          <w:sz w:val="20"/>
          <w:szCs w:val="20"/>
        </w:rPr>
      </w:pPr>
      <w:r w:rsidRPr="00171EAF">
        <w:rPr>
          <w:rFonts w:ascii="Times New Roman" w:hAnsi="Times New Roman"/>
          <w:sz w:val="20"/>
          <w:szCs w:val="20"/>
        </w:rPr>
        <w:t>Initializing algorithm parameters as shown in Table 2.</w:t>
      </w:r>
    </w:p>
    <w:p w:rsidR="00B124DB" w:rsidRPr="00171EAF" w:rsidRDefault="00B124DB" w:rsidP="00B124DB">
      <w:pPr>
        <w:pStyle w:val="ListParagraph"/>
        <w:numPr>
          <w:ilvl w:val="0"/>
          <w:numId w:val="25"/>
        </w:numPr>
        <w:tabs>
          <w:tab w:val="left" w:pos="284"/>
        </w:tabs>
        <w:spacing w:after="0" w:line="240" w:lineRule="auto"/>
        <w:ind w:left="284" w:hanging="284"/>
        <w:jc w:val="both"/>
        <w:rPr>
          <w:rFonts w:ascii="Times New Roman" w:hAnsi="Times New Roman"/>
          <w:sz w:val="20"/>
          <w:szCs w:val="20"/>
        </w:rPr>
      </w:pPr>
      <w:r w:rsidRPr="00171EAF">
        <w:rPr>
          <w:rFonts w:ascii="Times New Roman" w:hAnsi="Times New Roman"/>
          <w:sz w:val="20"/>
          <w:szCs w:val="20"/>
        </w:rPr>
        <w:t>Teaching process, this stage begin by specifying Teacher Factor value (</w:t>
      </w:r>
      <m:oMath>
        <m:sSub>
          <m:sSubPr>
            <m:ctrlPr>
              <w:rPr>
                <w:rFonts w:ascii="Cambria Math" w:hAnsi="Cambria Math"/>
                <w:i/>
                <w:sz w:val="20"/>
                <w:szCs w:val="20"/>
              </w:rPr>
            </m:ctrlPr>
          </m:sSubPr>
          <m:e>
            <m:r>
              <w:rPr>
                <w:rFonts w:ascii="Cambria Math" w:hAnsi="Cambria Math"/>
                <w:sz w:val="20"/>
                <w:szCs w:val="20"/>
              </w:rPr>
              <m:t>T.F</m:t>
            </m:r>
          </m:e>
          <m:sub>
            <m:r>
              <w:rPr>
                <w:rFonts w:ascii="Cambria Math" w:hAnsi="Cambria Math"/>
                <w:sz w:val="20"/>
                <w:szCs w:val="20"/>
              </w:rPr>
              <m:t>val</m:t>
            </m:r>
          </m:sub>
        </m:sSub>
      </m:oMath>
      <w:r w:rsidRPr="00171EAF">
        <w:rPr>
          <w:rFonts w:ascii="Times New Roman" w:hAnsi="Times New Roman"/>
          <w:sz w:val="20"/>
          <w:szCs w:val="20"/>
        </w:rPr>
        <w:t xml:space="preserve">) </w:t>
      </w:r>
      <w:r w:rsidRPr="00171EAF">
        <w:rPr>
          <w:rFonts w:ascii="Times New Roman" w:hAnsi="Times New Roman"/>
          <w:sz w:val="20"/>
          <w:szCs w:val="20"/>
          <w:lang w:val="en-US"/>
        </w:rPr>
        <w:t xml:space="preserve">and as given </w:t>
      </w:r>
      <w:r w:rsidRPr="00171EAF">
        <w:rPr>
          <w:rFonts w:ascii="Times New Roman" w:hAnsi="Times New Roman"/>
          <w:sz w:val="20"/>
          <w:szCs w:val="20"/>
          <w:lang w:val="en-US"/>
        </w:rPr>
        <w:br/>
        <w:t xml:space="preserve">by reference </w:t>
      </w:r>
      <w:r w:rsidRPr="00171EAF">
        <w:rPr>
          <w:rFonts w:ascii="Times New Roman" w:hAnsi="Times New Roman"/>
          <w:sz w:val="20"/>
          <w:szCs w:val="20"/>
        </w:rPr>
        <w:t>[25]:</w:t>
      </w:r>
    </w:p>
    <w:p w:rsidR="00B124DB" w:rsidRPr="00171EAF" w:rsidRDefault="00B124DB" w:rsidP="00B124DB">
      <w:pPr>
        <w:tabs>
          <w:tab w:val="left" w:pos="284"/>
        </w:tabs>
        <w:jc w:val="both"/>
      </w:pPr>
    </w:p>
    <w:p w:rsidR="00B124DB" w:rsidRPr="00171EAF" w:rsidRDefault="000A5DBF" w:rsidP="00B124DB">
      <w:pPr>
        <w:pStyle w:val="ListParagraph"/>
        <w:tabs>
          <w:tab w:val="left" w:pos="284"/>
          <w:tab w:val="left" w:pos="7920"/>
        </w:tabs>
        <w:spacing w:after="0" w:line="240" w:lineRule="auto"/>
        <w:ind w:left="0" w:firstLine="709"/>
        <w:jc w:val="both"/>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T.F</m:t>
            </m:r>
          </m:e>
          <m:sub>
            <m:r>
              <w:rPr>
                <w:rFonts w:ascii="Cambria Math" w:hAnsi="Cambria Math"/>
                <w:sz w:val="20"/>
                <w:szCs w:val="20"/>
              </w:rPr>
              <m:t>val</m:t>
            </m:r>
          </m:sub>
        </m:sSub>
        <m:r>
          <w:rPr>
            <w:rFonts w:ascii="Cambria Math" w:hAnsi="Cambria Math"/>
            <w:sz w:val="20"/>
            <w:szCs w:val="20"/>
          </w:rPr>
          <m:t>=round(1+rand)</m:t>
        </m:r>
      </m:oMath>
      <w:r w:rsidR="00B124DB" w:rsidRPr="00171EAF">
        <w:rPr>
          <w:rFonts w:ascii="Times New Roman" w:eastAsiaTheme="minorEastAsia" w:hAnsi="Times New Roman"/>
          <w:sz w:val="20"/>
          <w:szCs w:val="20"/>
        </w:rPr>
        <w:tab/>
        <w:t>(18)</w:t>
      </w:r>
    </w:p>
    <w:p w:rsidR="00B124DB" w:rsidRPr="00171EAF" w:rsidRDefault="00B124DB" w:rsidP="00B124DB">
      <w:pPr>
        <w:tabs>
          <w:tab w:val="left" w:pos="284"/>
          <w:tab w:val="left" w:pos="8640"/>
        </w:tabs>
        <w:jc w:val="both"/>
        <w:rPr>
          <w:rFonts w:eastAsiaTheme="minorEastAsia"/>
        </w:rPr>
      </w:pPr>
    </w:p>
    <w:p w:rsidR="00B124DB" w:rsidRPr="00171EAF" w:rsidRDefault="00B124DB" w:rsidP="00B124DB">
      <w:pPr>
        <w:pStyle w:val="ListParagraph"/>
        <w:tabs>
          <w:tab w:val="left" w:pos="284"/>
        </w:tabs>
        <w:spacing w:after="0" w:line="240" w:lineRule="auto"/>
        <w:ind w:left="0"/>
        <w:jc w:val="both"/>
        <w:rPr>
          <w:rFonts w:ascii="Times New Roman" w:hAnsi="Times New Roman"/>
          <w:sz w:val="20"/>
          <w:szCs w:val="20"/>
        </w:rPr>
      </w:pPr>
      <w:r w:rsidRPr="00171EAF">
        <w:rPr>
          <w:rFonts w:ascii="Times New Roman" w:hAnsi="Times New Roman"/>
          <w:sz w:val="20"/>
          <w:szCs w:val="20"/>
        </w:rPr>
        <w:t xml:space="preserve">Where, </w:t>
      </w:r>
      <m:oMath>
        <m:r>
          <w:rPr>
            <w:rFonts w:ascii="Cambria Math" w:hAnsi="Cambria Math"/>
            <w:sz w:val="20"/>
            <w:szCs w:val="20"/>
          </w:rPr>
          <m:t>round</m:t>
        </m:r>
      </m:oMath>
      <w:r w:rsidRPr="00171EAF">
        <w:rPr>
          <w:rFonts w:ascii="Times New Roman" w:hAnsi="Times New Roman"/>
          <w:sz w:val="20"/>
          <w:szCs w:val="20"/>
        </w:rPr>
        <w:t xml:space="preserve"> is an integer number, then </w:t>
      </w:r>
      <m:oMath>
        <m:sSub>
          <m:sSubPr>
            <m:ctrlPr>
              <w:rPr>
                <w:rFonts w:ascii="Cambria Math" w:hAnsi="Cambria Math"/>
                <w:i/>
                <w:sz w:val="20"/>
                <w:szCs w:val="20"/>
              </w:rPr>
            </m:ctrlPr>
          </m:sSubPr>
          <m:e>
            <m:r>
              <w:rPr>
                <w:rFonts w:ascii="Cambria Math" w:hAnsi="Cambria Math"/>
                <w:sz w:val="20"/>
                <w:szCs w:val="20"/>
              </w:rPr>
              <m:t>T.F</m:t>
            </m:r>
          </m:e>
          <m:sub>
            <m:r>
              <w:rPr>
                <w:rFonts w:ascii="Cambria Math" w:hAnsi="Cambria Math"/>
                <w:sz w:val="20"/>
                <w:szCs w:val="20"/>
              </w:rPr>
              <m:t>val</m:t>
            </m:r>
          </m:sub>
        </m:sSub>
      </m:oMath>
      <w:r w:rsidRPr="00171EAF">
        <w:rPr>
          <w:rFonts w:ascii="Times New Roman" w:eastAsiaTheme="minorEastAsia" w:hAnsi="Times New Roman"/>
          <w:sz w:val="20"/>
          <w:szCs w:val="20"/>
        </w:rPr>
        <w:t xml:space="preserve"> in the range is (1-2).</w:t>
      </w:r>
    </w:p>
    <w:p w:rsidR="00B124DB" w:rsidRPr="00171EAF" w:rsidRDefault="00B124DB" w:rsidP="00B124DB">
      <w:pPr>
        <w:pStyle w:val="ListParagraph"/>
        <w:numPr>
          <w:ilvl w:val="0"/>
          <w:numId w:val="25"/>
        </w:numPr>
        <w:tabs>
          <w:tab w:val="left" w:pos="284"/>
        </w:tabs>
        <w:spacing w:after="0" w:line="240" w:lineRule="auto"/>
        <w:ind w:left="284" w:hanging="284"/>
        <w:jc w:val="both"/>
        <w:rPr>
          <w:rFonts w:ascii="Times New Roman" w:hAnsi="Times New Roman"/>
          <w:sz w:val="20"/>
          <w:szCs w:val="20"/>
        </w:rPr>
      </w:pPr>
      <w:r w:rsidRPr="00171EAF">
        <w:rPr>
          <w:rFonts w:ascii="Times New Roman" w:hAnsi="Times New Roman"/>
          <w:sz w:val="20"/>
          <w:szCs w:val="20"/>
        </w:rPr>
        <w:t>Determine the Average Difference (</w:t>
      </w:r>
      <w:r w:rsidRPr="00171EAF">
        <w:rPr>
          <w:rFonts w:ascii="Times New Roman" w:hAnsi="Times New Roman"/>
          <w:i/>
          <w:iCs/>
          <w:sz w:val="20"/>
          <w:szCs w:val="20"/>
        </w:rPr>
        <w:t>Avg. Diff</w:t>
      </w:r>
      <w:r w:rsidRPr="00171EAF">
        <w:rPr>
          <w:rFonts w:ascii="Times New Roman" w:hAnsi="Times New Roman"/>
          <w:sz w:val="20"/>
          <w:szCs w:val="20"/>
        </w:rPr>
        <w:t>.) if the average degree of lecture (</w:t>
      </w:r>
      <m:oMath>
        <m:r>
          <w:rPr>
            <w:rFonts w:ascii="Cambria Math" w:hAnsi="Cambria Math"/>
            <w:sz w:val="20"/>
            <w:szCs w:val="20"/>
            <w:lang w:val="en-US"/>
          </w:rPr>
          <m:t>u</m:t>
        </m:r>
      </m:oMath>
      <w:r w:rsidRPr="00171EAF">
        <w:rPr>
          <w:rFonts w:ascii="Times New Roman" w:hAnsi="Times New Roman"/>
          <w:sz w:val="20"/>
          <w:szCs w:val="20"/>
        </w:rPr>
        <w:t>) for the student (</w:t>
      </w:r>
      <m:oMath>
        <m:r>
          <w:rPr>
            <w:rFonts w:ascii="Cambria Math" w:hAnsi="Cambria Math"/>
            <w:sz w:val="20"/>
            <w:szCs w:val="20"/>
            <w:lang w:val="en-US"/>
          </w:rPr>
          <m:t>z</m:t>
        </m:r>
      </m:oMath>
      <w:r w:rsidRPr="00171EAF">
        <w:rPr>
          <w:rFonts w:ascii="Times New Roman" w:hAnsi="Times New Roman"/>
          <w:sz w:val="20"/>
          <w:szCs w:val="20"/>
        </w:rPr>
        <w:t>) at iteration (</w:t>
      </w:r>
      <m:oMath>
        <m:r>
          <w:rPr>
            <w:rFonts w:ascii="Cambria Math" w:hAnsi="Cambria Math"/>
            <w:sz w:val="20"/>
            <w:szCs w:val="20"/>
            <w:lang w:val="en-US"/>
          </w:rPr>
          <m:t>k</m:t>
        </m:r>
      </m:oMath>
      <w:r w:rsidRPr="00171EAF">
        <w:rPr>
          <w:rFonts w:ascii="Times New Roman" w:hAnsi="Times New Roman"/>
          <w:sz w:val="20"/>
          <w:szCs w:val="20"/>
        </w:rPr>
        <w:t>) is enhanced from old value (</w:t>
      </w:r>
      <m:oMath>
        <m:sSub>
          <m:sSubPr>
            <m:ctrlPr>
              <w:rPr>
                <w:rFonts w:ascii="Cambria Math" w:hAnsi="Cambria Math"/>
                <w:i/>
                <w:sz w:val="20"/>
                <w:szCs w:val="20"/>
              </w:rPr>
            </m:ctrlPr>
          </m:sSubPr>
          <m:e>
            <m:r>
              <w:rPr>
                <w:rFonts w:ascii="Cambria Math" w:hAnsi="Cambria Math"/>
                <w:sz w:val="20"/>
                <w:szCs w:val="20"/>
              </w:rPr>
              <m:t>Deg</m:t>
            </m:r>
          </m:e>
          <m:sub>
            <m:r>
              <w:rPr>
                <w:rFonts w:ascii="Cambria Math" w:hAnsi="Cambria Math"/>
                <w:sz w:val="20"/>
                <w:szCs w:val="20"/>
              </w:rPr>
              <m:t>old</m:t>
            </m:r>
          </m:sub>
        </m:sSub>
      </m:oMath>
      <w:r w:rsidRPr="00171EAF">
        <w:rPr>
          <w:rFonts w:ascii="Times New Roman" w:eastAsiaTheme="minorEastAsia" w:hAnsi="Times New Roman"/>
          <w:sz w:val="20"/>
          <w:szCs w:val="20"/>
        </w:rPr>
        <w:t>)</w:t>
      </w:r>
      <w:r w:rsidRPr="00171EAF">
        <w:rPr>
          <w:rFonts w:ascii="Times New Roman" w:hAnsi="Times New Roman"/>
          <w:sz w:val="20"/>
          <w:szCs w:val="20"/>
        </w:rPr>
        <w:t xml:space="preserve"> to a new value ( </w:t>
      </w:r>
      <m:oMath>
        <m:sSub>
          <m:sSubPr>
            <m:ctrlPr>
              <w:rPr>
                <w:rFonts w:ascii="Cambria Math" w:hAnsi="Cambria Math"/>
                <w:i/>
                <w:sz w:val="20"/>
                <w:szCs w:val="20"/>
              </w:rPr>
            </m:ctrlPr>
          </m:sSubPr>
          <m:e>
            <m:r>
              <w:rPr>
                <w:rFonts w:ascii="Cambria Math" w:hAnsi="Cambria Math"/>
                <w:sz w:val="20"/>
                <w:szCs w:val="20"/>
              </w:rPr>
              <m:t>Deg</m:t>
            </m:r>
          </m:e>
          <m:sub>
            <m:r>
              <w:rPr>
                <w:rFonts w:ascii="Cambria Math" w:hAnsi="Cambria Math"/>
                <w:sz w:val="20"/>
                <w:szCs w:val="20"/>
              </w:rPr>
              <m:t>new</m:t>
            </m:r>
          </m:sub>
        </m:sSub>
      </m:oMath>
      <w:r w:rsidRPr="00171EAF">
        <w:rPr>
          <w:rFonts w:ascii="Times New Roman" w:eastAsiaTheme="minorEastAsia" w:hAnsi="Times New Roman"/>
          <w:sz w:val="20"/>
          <w:szCs w:val="20"/>
        </w:rPr>
        <w:t>)</w:t>
      </w:r>
      <w:r w:rsidRPr="00171EAF">
        <w:rPr>
          <w:rFonts w:ascii="Times New Roman" w:hAnsi="Times New Roman"/>
          <w:sz w:val="20"/>
          <w:szCs w:val="20"/>
        </w:rPr>
        <w:t xml:space="preserve"> such as:</w:t>
      </w:r>
    </w:p>
    <w:p w:rsidR="00B124DB" w:rsidRPr="00171EAF" w:rsidRDefault="00B124DB" w:rsidP="00B124DB">
      <w:pPr>
        <w:tabs>
          <w:tab w:val="left" w:pos="284"/>
        </w:tabs>
        <w:jc w:val="both"/>
      </w:pPr>
    </w:p>
    <w:p w:rsidR="00B124DB" w:rsidRPr="00171EAF" w:rsidRDefault="000A5DBF" w:rsidP="00B124DB">
      <w:pPr>
        <w:tabs>
          <w:tab w:val="left" w:pos="284"/>
          <w:tab w:val="left" w:pos="7920"/>
        </w:tabs>
        <w:ind w:firstLine="709"/>
        <w:jc w:val="both"/>
        <w:rPr>
          <w:rFonts w:eastAsiaTheme="minorEastAsia"/>
        </w:rPr>
      </w:pPr>
      <m:oMath>
        <m:sSubSup>
          <m:sSubSupPr>
            <m:ctrlPr>
              <w:rPr>
                <w:rFonts w:ascii="Cambria Math" w:hAnsi="Cambria Math"/>
                <w:i/>
                <w:iCs/>
              </w:rPr>
            </m:ctrlPr>
          </m:sSubSupPr>
          <m:e>
            <m:r>
              <w:rPr>
                <w:rFonts w:ascii="Cambria Math" w:hAnsi="Cambria Math"/>
              </w:rPr>
              <m:t>Avg. Diff</m:t>
            </m:r>
          </m:e>
          <m:sub>
            <m:r>
              <w:rPr>
                <w:rFonts w:ascii="Cambria Math" w:hAnsi="Cambria Math"/>
              </w:rPr>
              <m:t>u</m:t>
            </m:r>
          </m:sub>
          <m:sup>
            <m:r>
              <w:rPr>
                <w:rFonts w:ascii="Cambria Math" w:hAnsi="Cambria Math"/>
              </w:rPr>
              <m:t>k</m:t>
            </m:r>
          </m:sup>
        </m:sSubSup>
        <m:r>
          <w:rPr>
            <w:rFonts w:ascii="Cambria Math" w:hAnsi="Cambria Math"/>
          </w:rPr>
          <m:t xml:space="preserve"> = rand * (</m:t>
        </m:r>
        <m:sSubSup>
          <m:sSubSupPr>
            <m:ctrlPr>
              <w:rPr>
                <w:rFonts w:ascii="Cambria Math" w:hAnsi="Cambria Math"/>
                <w:i/>
                <w:iCs/>
              </w:rPr>
            </m:ctrlPr>
          </m:sSubSupPr>
          <m:e>
            <m:sSub>
              <m:sSubPr>
                <m:ctrlPr>
                  <w:rPr>
                    <w:rFonts w:ascii="Cambria Math" w:hAnsi="Cambria Math"/>
                    <w:i/>
                    <w:iCs/>
                  </w:rPr>
                </m:ctrlPr>
              </m:sSubPr>
              <m:e>
                <m:r>
                  <w:rPr>
                    <w:rFonts w:ascii="Cambria Math" w:hAnsi="Cambria Math"/>
                  </w:rPr>
                  <m:t>Deg</m:t>
                </m:r>
              </m:e>
              <m:sub>
                <m:r>
                  <w:rPr>
                    <w:rFonts w:ascii="Cambria Math" w:hAnsi="Cambria Math"/>
                  </w:rPr>
                  <m:t>new</m:t>
                </m:r>
              </m:sub>
            </m:sSub>
          </m:e>
          <m:sub>
            <m:r>
              <w:rPr>
                <w:rFonts w:ascii="Cambria Math" w:hAnsi="Cambria Math"/>
              </w:rPr>
              <m:t>u</m:t>
            </m:r>
          </m:sub>
          <m:sup>
            <m:r>
              <w:rPr>
                <w:rFonts w:ascii="Cambria Math" w:hAnsi="Cambria Math"/>
              </w:rPr>
              <m:t>k</m:t>
            </m:r>
          </m:sup>
        </m:sSubSup>
        <m:r>
          <w:rPr>
            <w:rFonts w:ascii="Cambria Math" w:hAnsi="Cambria Math"/>
          </w:rPr>
          <m:t xml:space="preserve"> – </m:t>
        </m:r>
        <m:sSubSup>
          <m:sSubSupPr>
            <m:ctrlPr>
              <w:rPr>
                <w:rFonts w:ascii="Cambria Math" w:hAnsi="Cambria Math"/>
                <w:i/>
                <w:iCs/>
              </w:rPr>
            </m:ctrlPr>
          </m:sSubSupPr>
          <m:e>
            <m:sSub>
              <m:sSubPr>
                <m:ctrlPr>
                  <w:rPr>
                    <w:rFonts w:ascii="Cambria Math" w:hAnsi="Cambria Math"/>
                    <w:i/>
                    <w:iCs/>
                  </w:rPr>
                </m:ctrlPr>
              </m:sSubPr>
              <m:e>
                <m:r>
                  <w:rPr>
                    <w:rFonts w:ascii="Cambria Math" w:hAnsi="Cambria Math"/>
                  </w:rPr>
                  <m:t>Deg</m:t>
                </m:r>
              </m:e>
              <m:sub>
                <m:r>
                  <w:rPr>
                    <w:rFonts w:ascii="Cambria Math" w:hAnsi="Cambria Math"/>
                  </w:rPr>
                  <m:t>old</m:t>
                </m:r>
              </m:sub>
            </m:sSub>
          </m:e>
          <m:sub>
            <m:r>
              <w:rPr>
                <w:rFonts w:ascii="Cambria Math" w:hAnsi="Cambria Math"/>
              </w:rPr>
              <m:t>u</m:t>
            </m:r>
          </m:sub>
          <m:sup>
            <m:r>
              <w:rPr>
                <w:rFonts w:ascii="Cambria Math" w:hAnsi="Cambria Math"/>
              </w:rPr>
              <m:t>k</m:t>
            </m:r>
          </m:sup>
        </m:sSubSup>
        <m:r>
          <w:rPr>
            <w:rFonts w:ascii="Cambria Math" w:hAnsi="Cambria Math"/>
          </w:rPr>
          <m:t xml:space="preserve">  * </m:t>
        </m:r>
        <m:sSub>
          <m:sSubPr>
            <m:ctrlPr>
              <w:rPr>
                <w:rFonts w:ascii="Cambria Math" w:hAnsi="Cambria Math"/>
                <w:i/>
                <w:iCs/>
              </w:rPr>
            </m:ctrlPr>
          </m:sSubPr>
          <m:e>
            <m:r>
              <w:rPr>
                <w:rFonts w:ascii="Cambria Math" w:hAnsi="Cambria Math"/>
              </w:rPr>
              <m:t>T.F</m:t>
            </m:r>
          </m:e>
          <m:sub>
            <m:r>
              <w:rPr>
                <w:rFonts w:ascii="Cambria Math" w:hAnsi="Cambria Math"/>
              </w:rPr>
              <m:t>val</m:t>
            </m:r>
          </m:sub>
        </m:sSub>
        <m:r>
          <w:rPr>
            <w:rFonts w:ascii="Cambria Math" w:eastAsiaTheme="minorEastAsia" w:hAnsi="Cambria Math"/>
          </w:rPr>
          <m:t>)</m:t>
        </m:r>
      </m:oMath>
      <w:r w:rsidR="00B124DB" w:rsidRPr="00171EAF">
        <w:rPr>
          <w:rFonts w:eastAsiaTheme="minorEastAsia"/>
        </w:rPr>
        <w:tab/>
        <w:t>(19)</w:t>
      </w:r>
    </w:p>
    <w:p w:rsidR="00B124DB" w:rsidRPr="00171EAF" w:rsidRDefault="00B124DB" w:rsidP="00B124DB">
      <w:pPr>
        <w:tabs>
          <w:tab w:val="left" w:pos="284"/>
          <w:tab w:val="left" w:pos="8640"/>
        </w:tabs>
        <w:jc w:val="both"/>
      </w:pPr>
    </w:p>
    <w:p w:rsidR="00B124DB" w:rsidRPr="00171EAF" w:rsidRDefault="00B124DB" w:rsidP="00B124DB">
      <w:pPr>
        <w:pStyle w:val="ListParagraph"/>
        <w:numPr>
          <w:ilvl w:val="0"/>
          <w:numId w:val="25"/>
        </w:numPr>
        <w:tabs>
          <w:tab w:val="left" w:pos="284"/>
        </w:tabs>
        <w:spacing w:after="0" w:line="240" w:lineRule="auto"/>
        <w:ind w:left="0" w:firstLine="0"/>
        <w:jc w:val="both"/>
        <w:rPr>
          <w:rFonts w:ascii="Times New Roman" w:hAnsi="Times New Roman"/>
          <w:sz w:val="20"/>
          <w:szCs w:val="20"/>
        </w:rPr>
      </w:pPr>
      <w:r w:rsidRPr="00171EAF">
        <w:rPr>
          <w:rFonts w:ascii="Times New Roman" w:eastAsiaTheme="minorEastAsia" w:hAnsi="Times New Roman"/>
          <w:sz w:val="20"/>
          <w:szCs w:val="20"/>
        </w:rPr>
        <w:t xml:space="preserve">Update student degree in lecture </w:t>
      </w:r>
      <m:oMath>
        <m:r>
          <w:rPr>
            <w:rFonts w:ascii="Cambria Math" w:eastAsiaTheme="minorEastAsia" w:hAnsi="Cambria Math"/>
            <w:sz w:val="20"/>
            <w:szCs w:val="20"/>
            <w:lang w:val="en-US"/>
          </w:rPr>
          <m:t>u</m:t>
        </m:r>
      </m:oMath>
      <w:r w:rsidRPr="00171EAF">
        <w:rPr>
          <w:rFonts w:ascii="Times New Roman" w:eastAsiaTheme="minorEastAsia" w:hAnsi="Times New Roman"/>
          <w:sz w:val="20"/>
          <w:szCs w:val="20"/>
          <w:lang w:val="en-US"/>
        </w:rPr>
        <w:t xml:space="preserve"> </w:t>
      </w:r>
      <w:r w:rsidRPr="00171EAF">
        <w:rPr>
          <w:rFonts w:ascii="Times New Roman" w:eastAsiaTheme="minorEastAsia" w:hAnsi="Times New Roman"/>
          <w:sz w:val="20"/>
          <w:szCs w:val="20"/>
        </w:rPr>
        <w:t xml:space="preserve">using </w:t>
      </w:r>
      <w:r w:rsidRPr="00171EAF">
        <w:rPr>
          <w:rFonts w:ascii="Times New Roman" w:hAnsi="Times New Roman"/>
          <w:i/>
          <w:iCs/>
          <w:sz w:val="20"/>
          <w:szCs w:val="20"/>
        </w:rPr>
        <w:t>Avg. Diff</w:t>
      </w:r>
      <w:r w:rsidRPr="00171EAF">
        <w:rPr>
          <w:rFonts w:ascii="Times New Roman" w:hAnsi="Times New Roman"/>
          <w:sz w:val="20"/>
          <w:szCs w:val="20"/>
        </w:rPr>
        <w:t>.:</w:t>
      </w:r>
    </w:p>
    <w:p w:rsidR="00B124DB" w:rsidRPr="00171EAF" w:rsidRDefault="00B124DB" w:rsidP="00B124DB">
      <w:pPr>
        <w:tabs>
          <w:tab w:val="left" w:pos="284"/>
        </w:tabs>
        <w:jc w:val="both"/>
      </w:pPr>
    </w:p>
    <w:p w:rsidR="00B124DB" w:rsidRPr="00171EAF" w:rsidRDefault="000A5DBF" w:rsidP="00B124DB">
      <w:pPr>
        <w:pStyle w:val="ListParagraph"/>
        <w:tabs>
          <w:tab w:val="left" w:pos="284"/>
          <w:tab w:val="left" w:pos="7920"/>
        </w:tabs>
        <w:spacing w:after="0" w:line="240" w:lineRule="auto"/>
        <w:ind w:left="0" w:firstLine="709"/>
        <w:jc w:val="both"/>
        <w:rPr>
          <w:rFonts w:ascii="Times New Roman" w:eastAsiaTheme="minorEastAsia" w:hAnsi="Times New Roman"/>
          <w:iCs/>
          <w:sz w:val="20"/>
          <w:szCs w:val="20"/>
        </w:rPr>
      </w:pPr>
      <m:oMath>
        <m:sSubSup>
          <m:sSubSupPr>
            <m:ctrlPr>
              <w:rPr>
                <w:rFonts w:ascii="Cambria Math" w:hAnsi="Cambria Math"/>
                <w:i/>
                <w:iCs/>
                <w:sz w:val="20"/>
                <w:szCs w:val="20"/>
              </w:rPr>
            </m:ctrlPr>
          </m:sSubSupPr>
          <m:e>
            <m:r>
              <w:rPr>
                <w:rFonts w:ascii="Cambria Math" w:hAnsi="Cambria Math"/>
                <w:sz w:val="20"/>
                <w:szCs w:val="20"/>
              </w:rPr>
              <m:t>Deg</m:t>
            </m:r>
          </m:e>
          <m:sub>
            <m:r>
              <w:rPr>
                <w:rFonts w:ascii="Cambria Math" w:hAnsi="Cambria Math"/>
                <w:sz w:val="20"/>
                <w:szCs w:val="20"/>
              </w:rPr>
              <m:t>u,z</m:t>
            </m:r>
          </m:sub>
          <m:sup>
            <m:r>
              <w:rPr>
                <w:rFonts w:ascii="Cambria Math" w:hAnsi="Cambria Math"/>
                <w:sz w:val="20"/>
                <w:szCs w:val="20"/>
              </w:rPr>
              <m:t>k+1</m:t>
            </m:r>
          </m:sup>
        </m:sSubSup>
        <m:r>
          <w:rPr>
            <w:rFonts w:ascii="Cambria Math" w:hAnsi="Cambria Math"/>
            <w:sz w:val="20"/>
            <w:szCs w:val="20"/>
          </w:rPr>
          <m:t xml:space="preserve"> = </m:t>
        </m:r>
        <m:sSubSup>
          <m:sSubSupPr>
            <m:ctrlPr>
              <w:rPr>
                <w:rFonts w:ascii="Cambria Math" w:hAnsi="Cambria Math"/>
                <w:i/>
                <w:iCs/>
                <w:sz w:val="20"/>
                <w:szCs w:val="20"/>
              </w:rPr>
            </m:ctrlPr>
          </m:sSubSupPr>
          <m:e>
            <m:r>
              <w:rPr>
                <w:rFonts w:ascii="Cambria Math" w:hAnsi="Cambria Math"/>
                <w:sz w:val="20"/>
                <w:szCs w:val="20"/>
              </w:rPr>
              <m:t>Deg</m:t>
            </m:r>
          </m:e>
          <m:sub>
            <m:r>
              <w:rPr>
                <w:rFonts w:ascii="Cambria Math" w:hAnsi="Cambria Math"/>
                <w:sz w:val="20"/>
                <w:szCs w:val="20"/>
              </w:rPr>
              <m:t>u,z</m:t>
            </m:r>
          </m:sub>
          <m:sup>
            <m:r>
              <w:rPr>
                <w:rFonts w:ascii="Cambria Math" w:hAnsi="Cambria Math"/>
                <w:sz w:val="20"/>
                <w:szCs w:val="20"/>
              </w:rPr>
              <m:t>k</m:t>
            </m:r>
          </m:sup>
        </m:sSubSup>
        <m:r>
          <w:rPr>
            <w:rFonts w:ascii="Cambria Math" w:hAnsi="Cambria Math"/>
            <w:sz w:val="20"/>
            <w:szCs w:val="20"/>
          </w:rPr>
          <m:t xml:space="preserve">+ </m:t>
        </m:r>
        <m:sSubSup>
          <m:sSubSupPr>
            <m:ctrlPr>
              <w:rPr>
                <w:rFonts w:ascii="Cambria Math" w:hAnsi="Cambria Math"/>
                <w:i/>
                <w:iCs/>
                <w:sz w:val="20"/>
                <w:szCs w:val="20"/>
              </w:rPr>
            </m:ctrlPr>
          </m:sSubSupPr>
          <m:e>
            <m:r>
              <w:rPr>
                <w:rFonts w:ascii="Cambria Math" w:hAnsi="Cambria Math"/>
                <w:sz w:val="20"/>
                <w:szCs w:val="20"/>
              </w:rPr>
              <m:t>Avg. Diff</m:t>
            </m:r>
          </m:e>
          <m:sub>
            <m:r>
              <w:rPr>
                <w:rFonts w:ascii="Cambria Math" w:hAnsi="Cambria Math"/>
                <w:sz w:val="20"/>
                <w:szCs w:val="20"/>
              </w:rPr>
              <m:t>u</m:t>
            </m:r>
          </m:sub>
          <m:sup>
            <m:r>
              <w:rPr>
                <w:rFonts w:ascii="Cambria Math" w:hAnsi="Cambria Math"/>
                <w:sz w:val="20"/>
                <w:szCs w:val="20"/>
              </w:rPr>
              <m:t>k</m:t>
            </m:r>
          </m:sup>
        </m:sSubSup>
      </m:oMath>
      <w:r w:rsidR="00B124DB" w:rsidRPr="00171EAF">
        <w:rPr>
          <w:rFonts w:ascii="Times New Roman" w:eastAsiaTheme="minorEastAsia" w:hAnsi="Times New Roman"/>
          <w:iCs/>
          <w:sz w:val="20"/>
          <w:szCs w:val="20"/>
        </w:rPr>
        <w:tab/>
        <w:t>(20)</w:t>
      </w:r>
    </w:p>
    <w:p w:rsidR="00B124DB" w:rsidRPr="00171EAF" w:rsidRDefault="00B124DB" w:rsidP="00B124DB">
      <w:pPr>
        <w:tabs>
          <w:tab w:val="left" w:pos="284"/>
          <w:tab w:val="left" w:pos="8640"/>
        </w:tabs>
        <w:jc w:val="both"/>
        <w:rPr>
          <w:rFonts w:eastAsiaTheme="minorEastAsia"/>
          <w:iCs/>
        </w:rPr>
      </w:pPr>
    </w:p>
    <w:p w:rsidR="00B124DB" w:rsidRPr="00171EAF" w:rsidRDefault="00B124DB" w:rsidP="00B124DB">
      <w:pPr>
        <w:pStyle w:val="ListParagraph"/>
        <w:numPr>
          <w:ilvl w:val="0"/>
          <w:numId w:val="25"/>
        </w:numPr>
        <w:tabs>
          <w:tab w:val="left" w:pos="284"/>
        </w:tabs>
        <w:spacing w:after="0" w:line="240" w:lineRule="auto"/>
        <w:ind w:left="0" w:firstLine="0"/>
        <w:jc w:val="both"/>
        <w:rPr>
          <w:rFonts w:ascii="Times New Roman" w:eastAsiaTheme="minorEastAsia" w:hAnsi="Times New Roman"/>
          <w:sz w:val="20"/>
          <w:szCs w:val="20"/>
        </w:rPr>
      </w:pPr>
      <w:r w:rsidRPr="00171EAF">
        <w:rPr>
          <w:rFonts w:ascii="Times New Roman" w:eastAsiaTheme="minorEastAsia" w:hAnsi="Times New Roman"/>
          <w:sz w:val="20"/>
          <w:szCs w:val="20"/>
        </w:rPr>
        <w:t xml:space="preserve">Learning process, in this stage each student is gain information from their classmates through this process: </w:t>
      </w:r>
    </w:p>
    <w:p w:rsidR="00B124DB" w:rsidRPr="00171EAF" w:rsidRDefault="00B124DB" w:rsidP="00B124DB">
      <w:pPr>
        <w:pStyle w:val="ListParagraph"/>
        <w:numPr>
          <w:ilvl w:val="0"/>
          <w:numId w:val="18"/>
        </w:numPr>
        <w:spacing w:after="0" w:line="240" w:lineRule="auto"/>
        <w:ind w:left="284" w:firstLine="0"/>
        <w:jc w:val="both"/>
        <w:rPr>
          <w:rFonts w:ascii="Times New Roman" w:eastAsiaTheme="minorEastAsia" w:hAnsi="Times New Roman"/>
          <w:sz w:val="20"/>
          <w:szCs w:val="20"/>
        </w:rPr>
      </w:pPr>
      <w:r w:rsidRPr="00171EAF">
        <w:rPr>
          <w:rFonts w:ascii="Times New Roman" w:eastAsiaTheme="minorEastAsia" w:hAnsi="Times New Roman"/>
          <w:sz w:val="20"/>
          <w:szCs w:val="20"/>
        </w:rPr>
        <w:t xml:space="preserve">If </w:t>
      </w:r>
      <m:oMath>
        <m:sSub>
          <m:sSubPr>
            <m:ctrlPr>
              <w:rPr>
                <w:rFonts w:ascii="Cambria Math" w:hAnsi="Cambria Math"/>
                <w:i/>
                <w:iCs/>
                <w:sz w:val="20"/>
                <w:szCs w:val="20"/>
              </w:rPr>
            </m:ctrlPr>
          </m:sSubPr>
          <m:e>
            <m:r>
              <w:rPr>
                <w:rFonts w:ascii="Cambria Math" w:hAnsi="Cambria Math"/>
                <w:sz w:val="20"/>
                <w:szCs w:val="20"/>
              </w:rPr>
              <m:t>Deg</m:t>
            </m:r>
          </m:e>
          <m:sub>
            <m:r>
              <w:rPr>
                <w:rFonts w:ascii="Cambria Math" w:hAnsi="Cambria Math"/>
                <w:sz w:val="20"/>
                <w:szCs w:val="20"/>
              </w:rPr>
              <m:t>u,z</m:t>
            </m:r>
          </m:sub>
        </m:sSub>
      </m:oMath>
      <w:r w:rsidRPr="00171EAF">
        <w:rPr>
          <w:rFonts w:ascii="Times New Roman" w:eastAsiaTheme="minorEastAsia" w:hAnsi="Times New Roman"/>
          <w:iCs/>
          <w:sz w:val="20"/>
          <w:szCs w:val="20"/>
        </w:rPr>
        <w:t xml:space="preserve"> is better than </w:t>
      </w:r>
      <m:oMath>
        <m:sSub>
          <m:sSubPr>
            <m:ctrlPr>
              <w:rPr>
                <w:rFonts w:ascii="Cambria Math" w:hAnsi="Cambria Math"/>
                <w:i/>
                <w:iCs/>
                <w:sz w:val="20"/>
                <w:szCs w:val="20"/>
              </w:rPr>
            </m:ctrlPr>
          </m:sSubPr>
          <m:e>
            <m:r>
              <w:rPr>
                <w:rFonts w:ascii="Cambria Math" w:hAnsi="Cambria Math"/>
                <w:sz w:val="20"/>
                <w:szCs w:val="20"/>
              </w:rPr>
              <m:t>Deg</m:t>
            </m:r>
          </m:e>
          <m:sub>
            <m:r>
              <w:rPr>
                <w:rFonts w:ascii="Cambria Math" w:hAnsi="Cambria Math"/>
                <w:sz w:val="20"/>
                <w:szCs w:val="20"/>
              </w:rPr>
              <m:t>u,b</m:t>
            </m:r>
          </m:sub>
        </m:sSub>
      </m:oMath>
      <w:r w:rsidRPr="00171EAF">
        <w:rPr>
          <w:rFonts w:ascii="Times New Roman" w:eastAsiaTheme="minorEastAsia" w:hAnsi="Times New Roman"/>
          <w:iCs/>
          <w:sz w:val="20"/>
          <w:szCs w:val="20"/>
        </w:rPr>
        <w:t xml:space="preserve"> then</w:t>
      </w:r>
    </w:p>
    <w:p w:rsidR="00B124DB" w:rsidRPr="00171EAF" w:rsidRDefault="00B124DB" w:rsidP="00B124DB">
      <w:pPr>
        <w:tabs>
          <w:tab w:val="left" w:pos="284"/>
        </w:tabs>
        <w:jc w:val="both"/>
        <w:rPr>
          <w:rFonts w:eastAsiaTheme="minorEastAsia"/>
        </w:rPr>
      </w:pPr>
    </w:p>
    <w:p w:rsidR="00B124DB" w:rsidRPr="00171EAF" w:rsidRDefault="000A5DBF" w:rsidP="00B124DB">
      <w:pPr>
        <w:pStyle w:val="ListParagraph"/>
        <w:tabs>
          <w:tab w:val="left" w:pos="284"/>
          <w:tab w:val="left" w:pos="7920"/>
        </w:tabs>
        <w:spacing w:after="0" w:line="240" w:lineRule="auto"/>
        <w:ind w:left="0" w:firstLine="709"/>
        <w:jc w:val="both"/>
        <w:rPr>
          <w:rFonts w:ascii="Times New Roman" w:eastAsiaTheme="minorEastAsia" w:hAnsi="Times New Roman"/>
          <w:iCs/>
          <w:sz w:val="20"/>
          <w:szCs w:val="20"/>
        </w:rPr>
      </w:pPr>
      <m:oMath>
        <m:sSubSup>
          <m:sSubSupPr>
            <m:ctrlPr>
              <w:rPr>
                <w:rFonts w:ascii="Cambria Math" w:hAnsi="Cambria Math"/>
                <w:i/>
                <w:iCs/>
                <w:sz w:val="20"/>
                <w:szCs w:val="20"/>
              </w:rPr>
            </m:ctrlPr>
          </m:sSubSupPr>
          <m:e>
            <m:r>
              <w:rPr>
                <w:rFonts w:ascii="Cambria Math" w:hAnsi="Cambria Math"/>
                <w:sz w:val="20"/>
                <w:szCs w:val="20"/>
              </w:rPr>
              <m:t>Deg</m:t>
            </m:r>
          </m:e>
          <m:sub>
            <m:r>
              <w:rPr>
                <w:rFonts w:ascii="Cambria Math" w:hAnsi="Cambria Math"/>
                <w:sz w:val="20"/>
                <w:szCs w:val="20"/>
              </w:rPr>
              <m:t>u,z</m:t>
            </m:r>
          </m:sub>
          <m:sup>
            <m:r>
              <w:rPr>
                <w:rFonts w:ascii="Cambria Math" w:hAnsi="Cambria Math"/>
                <w:sz w:val="20"/>
                <w:szCs w:val="20"/>
              </w:rPr>
              <m:t>k+1</m:t>
            </m:r>
          </m:sup>
        </m:sSubSup>
        <m:r>
          <w:rPr>
            <w:rFonts w:ascii="Cambria Math" w:hAnsi="Cambria Math"/>
            <w:sz w:val="20"/>
            <w:szCs w:val="20"/>
          </w:rPr>
          <m:t xml:space="preserve"> = </m:t>
        </m:r>
        <m:sSubSup>
          <m:sSubSupPr>
            <m:ctrlPr>
              <w:rPr>
                <w:rFonts w:ascii="Cambria Math" w:hAnsi="Cambria Math"/>
                <w:i/>
                <w:iCs/>
                <w:sz w:val="20"/>
                <w:szCs w:val="20"/>
              </w:rPr>
            </m:ctrlPr>
          </m:sSubSupPr>
          <m:e>
            <m:r>
              <w:rPr>
                <w:rFonts w:ascii="Cambria Math" w:hAnsi="Cambria Math"/>
                <w:sz w:val="20"/>
                <w:szCs w:val="20"/>
              </w:rPr>
              <m:t>Deg</m:t>
            </m:r>
          </m:e>
          <m:sub>
            <m:r>
              <w:rPr>
                <w:rFonts w:ascii="Cambria Math" w:hAnsi="Cambria Math"/>
                <w:sz w:val="20"/>
                <w:szCs w:val="20"/>
              </w:rPr>
              <m:t>u,z</m:t>
            </m:r>
          </m:sub>
          <m:sup>
            <m:r>
              <w:rPr>
                <w:rFonts w:ascii="Cambria Math" w:hAnsi="Cambria Math"/>
                <w:sz w:val="20"/>
                <w:szCs w:val="20"/>
              </w:rPr>
              <m:t>k</m:t>
            </m:r>
          </m:sup>
        </m:sSubSup>
        <m:r>
          <w:rPr>
            <w:rFonts w:ascii="Cambria Math" w:hAnsi="Cambria Math"/>
            <w:sz w:val="20"/>
            <w:szCs w:val="20"/>
          </w:rPr>
          <m:t>+ rand*(</m:t>
        </m:r>
        <m:sSubSup>
          <m:sSubSupPr>
            <m:ctrlPr>
              <w:rPr>
                <w:rFonts w:ascii="Cambria Math" w:hAnsi="Cambria Math"/>
                <w:i/>
                <w:iCs/>
                <w:sz w:val="20"/>
                <w:szCs w:val="20"/>
              </w:rPr>
            </m:ctrlPr>
          </m:sSubSupPr>
          <m:e>
            <m:r>
              <w:rPr>
                <w:rFonts w:ascii="Cambria Math" w:hAnsi="Cambria Math"/>
                <w:sz w:val="20"/>
                <w:szCs w:val="20"/>
              </w:rPr>
              <m:t>Deg</m:t>
            </m:r>
          </m:e>
          <m:sub>
            <m:r>
              <w:rPr>
                <w:rFonts w:ascii="Cambria Math" w:hAnsi="Cambria Math"/>
                <w:sz w:val="20"/>
                <w:szCs w:val="20"/>
              </w:rPr>
              <m:t>u,b</m:t>
            </m:r>
          </m:sub>
          <m:sup>
            <m:r>
              <w:rPr>
                <w:rFonts w:ascii="Cambria Math" w:hAnsi="Cambria Math"/>
                <w:sz w:val="20"/>
                <w:szCs w:val="20"/>
              </w:rPr>
              <m:t>k</m:t>
            </m:r>
          </m:sup>
        </m:sSubSup>
        <m:r>
          <w:rPr>
            <w:rFonts w:ascii="Cambria Math" w:hAnsi="Cambria Math"/>
            <w:sz w:val="20"/>
            <w:szCs w:val="20"/>
          </w:rPr>
          <m:t xml:space="preserve"> - </m:t>
        </m:r>
        <m:sSubSup>
          <m:sSubSupPr>
            <m:ctrlPr>
              <w:rPr>
                <w:rFonts w:ascii="Cambria Math" w:hAnsi="Cambria Math"/>
                <w:i/>
                <w:iCs/>
                <w:sz w:val="20"/>
                <w:szCs w:val="20"/>
              </w:rPr>
            </m:ctrlPr>
          </m:sSubSupPr>
          <m:e>
            <m:r>
              <w:rPr>
                <w:rFonts w:ascii="Cambria Math" w:hAnsi="Cambria Math"/>
                <w:sz w:val="20"/>
                <w:szCs w:val="20"/>
              </w:rPr>
              <m:t>Deg</m:t>
            </m:r>
          </m:e>
          <m:sub>
            <m:r>
              <w:rPr>
                <w:rFonts w:ascii="Cambria Math" w:hAnsi="Cambria Math"/>
                <w:sz w:val="20"/>
                <w:szCs w:val="20"/>
              </w:rPr>
              <m:t>u,z</m:t>
            </m:r>
          </m:sub>
          <m:sup>
            <m:r>
              <w:rPr>
                <w:rFonts w:ascii="Cambria Math" w:hAnsi="Cambria Math"/>
                <w:sz w:val="20"/>
                <w:szCs w:val="20"/>
              </w:rPr>
              <m:t>k</m:t>
            </m:r>
          </m:sup>
        </m:sSubSup>
      </m:oMath>
      <w:r w:rsidR="00B124DB" w:rsidRPr="00171EAF">
        <w:rPr>
          <w:rFonts w:ascii="Times New Roman" w:eastAsiaTheme="minorEastAsia" w:hAnsi="Times New Roman"/>
          <w:iCs/>
          <w:sz w:val="20"/>
          <w:szCs w:val="20"/>
        </w:rPr>
        <w:t>)</w:t>
      </w:r>
      <w:r w:rsidR="00B124DB" w:rsidRPr="00171EAF">
        <w:rPr>
          <w:rFonts w:ascii="Times New Roman" w:eastAsiaTheme="minorEastAsia" w:hAnsi="Times New Roman"/>
          <w:iCs/>
          <w:sz w:val="20"/>
          <w:szCs w:val="20"/>
        </w:rPr>
        <w:tab/>
        <w:t>(21)</w:t>
      </w:r>
    </w:p>
    <w:p w:rsidR="00B124DB" w:rsidRPr="00171EAF" w:rsidRDefault="00B124DB" w:rsidP="00B124DB">
      <w:pPr>
        <w:tabs>
          <w:tab w:val="left" w:pos="284"/>
          <w:tab w:val="left" w:pos="8640"/>
        </w:tabs>
        <w:jc w:val="both"/>
        <w:rPr>
          <w:rFonts w:eastAsiaTheme="minorEastAsia"/>
          <w:iCs/>
        </w:rPr>
      </w:pPr>
    </w:p>
    <w:p w:rsidR="00B124DB" w:rsidRPr="00171EAF" w:rsidRDefault="00B124DB" w:rsidP="00B124DB">
      <w:pPr>
        <w:pStyle w:val="ListParagraph"/>
        <w:numPr>
          <w:ilvl w:val="0"/>
          <w:numId w:val="18"/>
        </w:numPr>
        <w:tabs>
          <w:tab w:val="left" w:pos="284"/>
        </w:tabs>
        <w:spacing w:after="0" w:line="240" w:lineRule="auto"/>
        <w:ind w:left="284" w:firstLine="0"/>
        <w:jc w:val="both"/>
        <w:rPr>
          <w:rFonts w:ascii="Times New Roman" w:eastAsiaTheme="minorEastAsia" w:hAnsi="Times New Roman"/>
          <w:sz w:val="20"/>
          <w:szCs w:val="20"/>
        </w:rPr>
      </w:pPr>
      <w:r w:rsidRPr="00171EAF">
        <w:rPr>
          <w:rFonts w:ascii="Times New Roman" w:eastAsiaTheme="minorEastAsia" w:hAnsi="Times New Roman"/>
          <w:sz w:val="20"/>
          <w:szCs w:val="20"/>
        </w:rPr>
        <w:t xml:space="preserve">If </w:t>
      </w:r>
      <m:oMath>
        <m:sSub>
          <m:sSubPr>
            <m:ctrlPr>
              <w:rPr>
                <w:rFonts w:ascii="Cambria Math" w:hAnsi="Cambria Math"/>
                <w:i/>
                <w:iCs/>
                <w:sz w:val="20"/>
                <w:szCs w:val="20"/>
              </w:rPr>
            </m:ctrlPr>
          </m:sSubPr>
          <m:e>
            <m:r>
              <w:rPr>
                <w:rFonts w:ascii="Cambria Math" w:hAnsi="Cambria Math"/>
                <w:sz w:val="20"/>
                <w:szCs w:val="20"/>
              </w:rPr>
              <m:t>Deg</m:t>
            </m:r>
          </m:e>
          <m:sub>
            <m:r>
              <w:rPr>
                <w:rFonts w:ascii="Cambria Math" w:hAnsi="Cambria Math"/>
                <w:sz w:val="20"/>
                <w:szCs w:val="20"/>
              </w:rPr>
              <m:t>u,z</m:t>
            </m:r>
          </m:sub>
        </m:sSub>
      </m:oMath>
      <w:r w:rsidRPr="00171EAF">
        <w:rPr>
          <w:rFonts w:ascii="Times New Roman" w:eastAsiaTheme="minorEastAsia" w:hAnsi="Times New Roman"/>
          <w:iCs/>
          <w:sz w:val="20"/>
          <w:szCs w:val="20"/>
        </w:rPr>
        <w:t xml:space="preserve"> worse than </w:t>
      </w:r>
      <m:oMath>
        <m:sSub>
          <m:sSubPr>
            <m:ctrlPr>
              <w:rPr>
                <w:rFonts w:ascii="Cambria Math" w:hAnsi="Cambria Math"/>
                <w:i/>
                <w:iCs/>
                <w:sz w:val="20"/>
                <w:szCs w:val="20"/>
              </w:rPr>
            </m:ctrlPr>
          </m:sSubPr>
          <m:e>
            <m:r>
              <w:rPr>
                <w:rFonts w:ascii="Cambria Math" w:hAnsi="Cambria Math"/>
                <w:sz w:val="20"/>
                <w:szCs w:val="20"/>
              </w:rPr>
              <m:t>Deg</m:t>
            </m:r>
          </m:e>
          <m:sub>
            <m:r>
              <w:rPr>
                <w:rFonts w:ascii="Cambria Math" w:hAnsi="Cambria Math"/>
                <w:sz w:val="20"/>
                <w:szCs w:val="20"/>
              </w:rPr>
              <m:t>u,b</m:t>
            </m:r>
          </m:sub>
        </m:sSub>
      </m:oMath>
      <w:r w:rsidRPr="00171EAF">
        <w:rPr>
          <w:rFonts w:ascii="Times New Roman" w:eastAsiaTheme="minorEastAsia" w:hAnsi="Times New Roman"/>
          <w:iCs/>
          <w:sz w:val="20"/>
          <w:szCs w:val="20"/>
        </w:rPr>
        <w:t xml:space="preserve"> then,</w:t>
      </w:r>
    </w:p>
    <w:p w:rsidR="00B124DB" w:rsidRPr="00171EAF" w:rsidRDefault="00B124DB" w:rsidP="00B124DB">
      <w:pPr>
        <w:tabs>
          <w:tab w:val="left" w:pos="284"/>
        </w:tabs>
        <w:jc w:val="both"/>
        <w:rPr>
          <w:rFonts w:eastAsiaTheme="minorEastAsia"/>
        </w:rPr>
      </w:pPr>
    </w:p>
    <w:p w:rsidR="00B124DB" w:rsidRPr="00171EAF" w:rsidRDefault="000A5DBF" w:rsidP="00B124DB">
      <w:pPr>
        <w:tabs>
          <w:tab w:val="left" w:pos="284"/>
          <w:tab w:val="left" w:pos="7920"/>
        </w:tabs>
        <w:ind w:firstLine="709"/>
        <w:jc w:val="both"/>
        <w:rPr>
          <w:rFonts w:eastAsiaTheme="minorEastAsia"/>
          <w:iCs/>
        </w:rPr>
      </w:pPr>
      <m:oMath>
        <m:sSubSup>
          <m:sSubSupPr>
            <m:ctrlPr>
              <w:rPr>
                <w:rFonts w:ascii="Cambria Math" w:hAnsi="Cambria Math"/>
                <w:i/>
                <w:iCs/>
              </w:rPr>
            </m:ctrlPr>
          </m:sSubSupPr>
          <m:e>
            <m:r>
              <w:rPr>
                <w:rFonts w:ascii="Cambria Math" w:hAnsi="Cambria Math"/>
              </w:rPr>
              <m:t>Deg</m:t>
            </m:r>
          </m:e>
          <m:sub>
            <m:r>
              <w:rPr>
                <w:rFonts w:ascii="Cambria Math" w:hAnsi="Cambria Math"/>
              </w:rPr>
              <m:t>u,z</m:t>
            </m:r>
          </m:sub>
          <m:sup>
            <m:r>
              <w:rPr>
                <w:rFonts w:ascii="Cambria Math" w:hAnsi="Cambria Math"/>
              </w:rPr>
              <m:t>k+1</m:t>
            </m:r>
          </m:sup>
        </m:sSubSup>
        <m:r>
          <w:rPr>
            <w:rFonts w:ascii="Cambria Math" w:hAnsi="Cambria Math"/>
          </w:rPr>
          <m:t xml:space="preserve"> = </m:t>
        </m:r>
        <m:sSubSup>
          <m:sSubSupPr>
            <m:ctrlPr>
              <w:rPr>
                <w:rFonts w:ascii="Cambria Math" w:hAnsi="Cambria Math"/>
                <w:i/>
                <w:iCs/>
              </w:rPr>
            </m:ctrlPr>
          </m:sSubSupPr>
          <m:e>
            <m:r>
              <w:rPr>
                <w:rFonts w:ascii="Cambria Math" w:hAnsi="Cambria Math"/>
              </w:rPr>
              <m:t>Deg</m:t>
            </m:r>
          </m:e>
          <m:sub>
            <m:r>
              <w:rPr>
                <w:rFonts w:ascii="Cambria Math" w:hAnsi="Cambria Math"/>
              </w:rPr>
              <m:t>u,z</m:t>
            </m:r>
          </m:sub>
          <m:sup>
            <m:r>
              <w:rPr>
                <w:rFonts w:ascii="Cambria Math" w:hAnsi="Cambria Math"/>
              </w:rPr>
              <m:t>k</m:t>
            </m:r>
          </m:sup>
        </m:sSubSup>
        <m:r>
          <w:rPr>
            <w:rFonts w:ascii="Cambria Math" w:hAnsi="Cambria Math"/>
          </w:rPr>
          <m:t>+ rand*(</m:t>
        </m:r>
        <m:sSubSup>
          <m:sSubSupPr>
            <m:ctrlPr>
              <w:rPr>
                <w:rFonts w:ascii="Cambria Math" w:hAnsi="Cambria Math"/>
                <w:i/>
                <w:iCs/>
              </w:rPr>
            </m:ctrlPr>
          </m:sSubSupPr>
          <m:e>
            <m:r>
              <w:rPr>
                <w:rFonts w:ascii="Cambria Math" w:hAnsi="Cambria Math"/>
              </w:rPr>
              <m:t>Deg</m:t>
            </m:r>
          </m:e>
          <m:sub>
            <m:r>
              <w:rPr>
                <w:rFonts w:ascii="Cambria Math" w:hAnsi="Cambria Math"/>
              </w:rPr>
              <m:t>u,z</m:t>
            </m:r>
          </m:sub>
          <m:sup>
            <m:r>
              <w:rPr>
                <w:rFonts w:ascii="Cambria Math" w:hAnsi="Cambria Math"/>
              </w:rPr>
              <m:t>k</m:t>
            </m:r>
          </m:sup>
        </m:sSubSup>
        <m:r>
          <w:rPr>
            <w:rFonts w:ascii="Cambria Math" w:hAnsi="Cambria Math"/>
          </w:rPr>
          <m:t xml:space="preserve"> - </m:t>
        </m:r>
        <m:sSubSup>
          <m:sSubSupPr>
            <m:ctrlPr>
              <w:rPr>
                <w:rFonts w:ascii="Cambria Math" w:hAnsi="Cambria Math"/>
                <w:i/>
                <w:iCs/>
              </w:rPr>
            </m:ctrlPr>
          </m:sSubSupPr>
          <m:e>
            <m:r>
              <w:rPr>
                <w:rFonts w:ascii="Cambria Math" w:hAnsi="Cambria Math"/>
              </w:rPr>
              <m:t>Deg</m:t>
            </m:r>
          </m:e>
          <m:sub>
            <m:r>
              <w:rPr>
                <w:rFonts w:ascii="Cambria Math" w:hAnsi="Cambria Math"/>
              </w:rPr>
              <m:t>u,b</m:t>
            </m:r>
          </m:sub>
          <m:sup>
            <m:r>
              <w:rPr>
                <w:rFonts w:ascii="Cambria Math" w:hAnsi="Cambria Math"/>
              </w:rPr>
              <m:t>k</m:t>
            </m:r>
          </m:sup>
        </m:sSubSup>
      </m:oMath>
      <w:r w:rsidR="00B124DB" w:rsidRPr="00171EAF">
        <w:rPr>
          <w:rFonts w:eastAsiaTheme="minorEastAsia"/>
          <w:iCs/>
        </w:rPr>
        <w:t xml:space="preserve"> )</w:t>
      </w:r>
      <w:r w:rsidR="00B124DB" w:rsidRPr="00171EAF">
        <w:rPr>
          <w:rFonts w:eastAsiaTheme="minorEastAsia"/>
          <w:iCs/>
        </w:rPr>
        <w:tab/>
        <w:t>(22)</w:t>
      </w:r>
    </w:p>
    <w:p w:rsidR="00B124DB" w:rsidRPr="00171EAF" w:rsidRDefault="00B124DB" w:rsidP="00B124DB">
      <w:pPr>
        <w:tabs>
          <w:tab w:val="left" w:pos="284"/>
          <w:tab w:val="left" w:pos="8640"/>
        </w:tabs>
        <w:jc w:val="both"/>
        <w:rPr>
          <w:rFonts w:eastAsiaTheme="minorEastAsia"/>
          <w:iCs/>
        </w:rPr>
      </w:pPr>
    </w:p>
    <w:p w:rsidR="00B124DB" w:rsidRPr="00171EAF" w:rsidRDefault="00B124DB" w:rsidP="00B124DB">
      <w:pPr>
        <w:tabs>
          <w:tab w:val="left" w:pos="284"/>
        </w:tabs>
        <w:jc w:val="both"/>
      </w:pPr>
      <w:r w:rsidRPr="00171EAF">
        <w:rPr>
          <w:rFonts w:eastAsiaTheme="minorEastAsia"/>
        </w:rPr>
        <w:t>Where</w:t>
      </w:r>
      <w:proofErr w:type="gramStart"/>
      <w:r w:rsidRPr="00171EAF">
        <w:rPr>
          <w:rFonts w:eastAsiaTheme="minorEastAsia"/>
        </w:rPr>
        <w:t xml:space="preserve">, </w:t>
      </w:r>
      <m:oMath>
        <m:sSubSup>
          <m:sSubSupPr>
            <m:ctrlPr>
              <w:rPr>
                <w:rFonts w:ascii="Cambria Math" w:hAnsi="Cambria Math"/>
                <w:i/>
                <w:iCs/>
              </w:rPr>
            </m:ctrlPr>
          </m:sSubSupPr>
          <m:e>
            <w:proofErr w:type="gramEnd"/>
            <m:r>
              <w:rPr>
                <w:rFonts w:ascii="Cambria Math" w:hAnsi="Cambria Math"/>
              </w:rPr>
              <m:t>Deg</m:t>
            </m:r>
          </m:e>
          <m:sub>
            <m:r>
              <w:rPr>
                <w:rFonts w:ascii="Cambria Math" w:hAnsi="Cambria Math"/>
              </w:rPr>
              <m:t>u,z</m:t>
            </m:r>
          </m:sub>
          <m:sup>
            <m:r>
              <w:rPr>
                <w:rFonts w:ascii="Cambria Math" w:hAnsi="Cambria Math"/>
              </w:rPr>
              <m:t>k</m:t>
            </m:r>
          </m:sup>
        </m:sSubSup>
      </m:oMath>
      <w:r w:rsidRPr="00171EAF">
        <w:rPr>
          <w:rFonts w:eastAsiaTheme="minorEastAsia"/>
          <w:iCs/>
        </w:rPr>
        <w:t xml:space="preserve"> , </w:t>
      </w:r>
      <m:oMath>
        <m:sSubSup>
          <m:sSubSupPr>
            <m:ctrlPr>
              <w:rPr>
                <w:rFonts w:ascii="Cambria Math" w:hAnsi="Cambria Math"/>
                <w:i/>
                <w:iCs/>
              </w:rPr>
            </m:ctrlPr>
          </m:sSubSupPr>
          <m:e>
            <m:r>
              <w:rPr>
                <w:rFonts w:ascii="Cambria Math" w:hAnsi="Cambria Math"/>
              </w:rPr>
              <m:t>Deg</m:t>
            </m:r>
          </m:e>
          <m:sub>
            <m:r>
              <w:rPr>
                <w:rFonts w:ascii="Cambria Math" w:hAnsi="Cambria Math"/>
              </w:rPr>
              <m:t>u,b</m:t>
            </m:r>
          </m:sub>
          <m:sup>
            <m:r>
              <w:rPr>
                <w:rFonts w:ascii="Cambria Math" w:hAnsi="Cambria Math"/>
              </w:rPr>
              <m:t>k</m:t>
            </m:r>
          </m:sup>
        </m:sSubSup>
      </m:oMath>
      <w:r w:rsidRPr="00171EAF">
        <w:rPr>
          <w:rFonts w:eastAsiaTheme="minorEastAsia"/>
          <w:iCs/>
        </w:rPr>
        <w:t xml:space="preserve"> are </w:t>
      </w:r>
      <w:r w:rsidRPr="00171EAF">
        <w:t xml:space="preserve">average degree of lecture </w:t>
      </w:r>
      <m:oMath>
        <m:r>
          <w:rPr>
            <w:rFonts w:ascii="Cambria Math" w:eastAsiaTheme="minorEastAsia" w:hAnsi="Cambria Math"/>
          </w:rPr>
          <m:t xml:space="preserve"> u</m:t>
        </m:r>
      </m:oMath>
      <w:r w:rsidRPr="00171EAF">
        <w:t xml:space="preserve"> for the students </w:t>
      </w:r>
      <m:oMath>
        <m:r>
          <w:rPr>
            <w:rFonts w:ascii="Cambria Math" w:hAnsi="Cambria Math"/>
          </w:rPr>
          <m:t>z</m:t>
        </m:r>
      </m:oMath>
      <w:r w:rsidRPr="00171EAF">
        <w:t xml:space="preserve"> &amp; </w:t>
      </w:r>
      <m:oMath>
        <m:r>
          <w:rPr>
            <w:rFonts w:ascii="Cambria Math" w:hAnsi="Cambria Math"/>
          </w:rPr>
          <m:t>b</m:t>
        </m:r>
      </m:oMath>
      <w:r w:rsidRPr="00171EAF">
        <w:t xml:space="preserve"> respectively.</w:t>
      </w:r>
    </w:p>
    <w:p w:rsidR="00B124DB" w:rsidRPr="00171EAF" w:rsidRDefault="00B124DB" w:rsidP="00B124DB">
      <w:pPr>
        <w:pStyle w:val="ListParagraph"/>
        <w:numPr>
          <w:ilvl w:val="0"/>
          <w:numId w:val="25"/>
        </w:numPr>
        <w:tabs>
          <w:tab w:val="left" w:pos="284"/>
        </w:tabs>
        <w:spacing w:after="0" w:line="240" w:lineRule="auto"/>
        <w:ind w:left="0" w:firstLine="0"/>
        <w:jc w:val="both"/>
        <w:rPr>
          <w:rFonts w:ascii="Times New Roman" w:eastAsiaTheme="minorEastAsia" w:hAnsi="Times New Roman"/>
          <w:sz w:val="20"/>
          <w:szCs w:val="20"/>
        </w:rPr>
      </w:pPr>
      <w:r w:rsidRPr="00171EAF">
        <w:rPr>
          <w:rFonts w:ascii="Times New Roman" w:eastAsiaTheme="minorEastAsia" w:hAnsi="Times New Roman"/>
          <w:sz w:val="20"/>
          <w:szCs w:val="20"/>
        </w:rPr>
        <w:t xml:space="preserve">Repeat steps </w:t>
      </w:r>
      <w:r w:rsidR="00CD5859">
        <w:rPr>
          <w:rFonts w:ascii="Times New Roman" w:eastAsiaTheme="minorEastAsia" w:hAnsi="Times New Roman"/>
          <w:sz w:val="20"/>
          <w:szCs w:val="20"/>
        </w:rPr>
        <w:t>(</w:t>
      </w:r>
      <w:r w:rsidRPr="00171EAF">
        <w:rPr>
          <w:rFonts w:ascii="Times New Roman" w:eastAsiaTheme="minorEastAsia" w:hAnsi="Times New Roman"/>
          <w:sz w:val="20"/>
          <w:szCs w:val="20"/>
        </w:rPr>
        <w:t>2-5</w:t>
      </w:r>
      <w:r w:rsidR="00CD5859">
        <w:rPr>
          <w:rFonts w:ascii="Times New Roman" w:eastAsiaTheme="minorEastAsia" w:hAnsi="Times New Roman"/>
          <w:sz w:val="20"/>
          <w:szCs w:val="20"/>
        </w:rPr>
        <w:t>)</w:t>
      </w:r>
      <w:r w:rsidRPr="00171EAF">
        <w:rPr>
          <w:rFonts w:ascii="Times New Roman" w:eastAsiaTheme="minorEastAsia" w:hAnsi="Times New Roman"/>
          <w:sz w:val="20"/>
          <w:szCs w:val="20"/>
        </w:rPr>
        <w:t xml:space="preserve"> until convergence criteria confirmed, which is maximum number of iterations.</w:t>
      </w:r>
    </w:p>
    <w:p w:rsidR="00B124DB" w:rsidRPr="00171EAF" w:rsidRDefault="00B124DB" w:rsidP="00B124DB">
      <w:pPr>
        <w:pStyle w:val="ListParagraph"/>
        <w:numPr>
          <w:ilvl w:val="0"/>
          <w:numId w:val="25"/>
        </w:numPr>
        <w:tabs>
          <w:tab w:val="left" w:pos="284"/>
        </w:tabs>
        <w:spacing w:after="0" w:line="240" w:lineRule="auto"/>
        <w:ind w:left="0" w:firstLine="0"/>
        <w:jc w:val="both"/>
        <w:rPr>
          <w:rFonts w:ascii="Times New Roman" w:eastAsiaTheme="minorEastAsia" w:hAnsi="Times New Roman"/>
          <w:sz w:val="20"/>
          <w:szCs w:val="20"/>
        </w:rPr>
      </w:pPr>
      <w:r w:rsidRPr="00171EAF">
        <w:rPr>
          <w:rFonts w:ascii="Times New Roman" w:eastAsiaTheme="minorEastAsia" w:hAnsi="Times New Roman"/>
          <w:sz w:val="20"/>
          <w:szCs w:val="20"/>
        </w:rPr>
        <w:t>End.</w:t>
      </w:r>
    </w:p>
    <w:p w:rsidR="00B124DB" w:rsidRPr="00171EAF" w:rsidRDefault="00B124DB" w:rsidP="00B124DB">
      <w:pPr>
        <w:tabs>
          <w:tab w:val="left" w:pos="720"/>
        </w:tabs>
        <w:jc w:val="both"/>
        <w:rPr>
          <w:rFonts w:eastAsiaTheme="minorEastAsia"/>
        </w:rPr>
      </w:pPr>
    </w:p>
    <w:p w:rsidR="00B124DB" w:rsidRDefault="00B124DB" w:rsidP="00B124DB">
      <w:pPr>
        <w:jc w:val="both"/>
        <w:rPr>
          <w:rFonts w:eastAsiaTheme="minorEastAsia"/>
        </w:rPr>
      </w:pPr>
    </w:p>
    <w:p w:rsidR="00B124DB" w:rsidRDefault="00B124DB" w:rsidP="00B124DB">
      <w:pPr>
        <w:pStyle w:val="ListParagraph"/>
        <w:spacing w:after="0" w:line="240" w:lineRule="auto"/>
        <w:ind w:left="0"/>
        <w:jc w:val="center"/>
        <w:rPr>
          <w:rFonts w:ascii="Times New Roman" w:eastAsiaTheme="minorEastAsia" w:hAnsi="Times New Roman"/>
          <w:sz w:val="20"/>
          <w:szCs w:val="20"/>
        </w:rPr>
      </w:pPr>
      <w:r>
        <w:rPr>
          <w:rFonts w:ascii="Times New Roman" w:eastAsiaTheme="minorEastAsia" w:hAnsi="Times New Roman"/>
          <w:sz w:val="20"/>
          <w:szCs w:val="20"/>
        </w:rPr>
        <w:t>Table 2. Optimal parameters of BTLBO algorithm</w:t>
      </w:r>
    </w:p>
    <w:tbl>
      <w:tblPr>
        <w:tblStyle w:val="PlainTable21"/>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5"/>
        <w:gridCol w:w="1907"/>
      </w:tblGrid>
      <w:tr w:rsidR="00B124DB" w:rsidTr="009D393D">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auto"/>
              <w:left w:val="nil"/>
              <w:bottom w:val="single" w:sz="4" w:space="0" w:color="auto"/>
              <w:right w:val="nil"/>
            </w:tcBorders>
            <w:vAlign w:val="center"/>
            <w:hideMark/>
          </w:tcPr>
          <w:p w:rsidR="00B124DB" w:rsidRPr="003D6601" w:rsidRDefault="00B124DB" w:rsidP="009D393D">
            <w:pPr>
              <w:ind w:firstLine="0"/>
              <w:rPr>
                <w:b w:val="0"/>
                <w:sz w:val="16"/>
                <w:szCs w:val="16"/>
              </w:rPr>
            </w:pPr>
            <w:r w:rsidRPr="003D6601">
              <w:rPr>
                <w:b w:val="0"/>
                <w:sz w:val="16"/>
                <w:szCs w:val="16"/>
              </w:rPr>
              <w:t>Parameter</w:t>
            </w:r>
          </w:p>
        </w:tc>
        <w:tc>
          <w:tcPr>
            <w:tcW w:w="1907" w:type="dxa"/>
            <w:tcBorders>
              <w:top w:val="single" w:sz="4" w:space="0" w:color="auto"/>
              <w:left w:val="nil"/>
              <w:bottom w:val="single" w:sz="4" w:space="0" w:color="auto"/>
              <w:right w:val="nil"/>
            </w:tcBorders>
            <w:vAlign w:val="center"/>
            <w:hideMark/>
          </w:tcPr>
          <w:p w:rsidR="00B124DB" w:rsidRPr="003D6601" w:rsidRDefault="00B124DB" w:rsidP="009D393D">
            <w:pPr>
              <w:ind w:firstLine="0"/>
              <w:cnfStyle w:val="100000000000" w:firstRow="1" w:lastRow="0" w:firstColumn="0" w:lastColumn="0" w:oddVBand="0" w:evenVBand="0" w:oddHBand="0" w:evenHBand="0" w:firstRowFirstColumn="0" w:firstRowLastColumn="0" w:lastRowFirstColumn="0" w:lastRowLastColumn="0"/>
              <w:rPr>
                <w:b w:val="0"/>
                <w:sz w:val="16"/>
                <w:szCs w:val="16"/>
              </w:rPr>
            </w:pPr>
            <w:r w:rsidRPr="003D6601">
              <w:rPr>
                <w:b w:val="0"/>
                <w:sz w:val="16"/>
                <w:szCs w:val="16"/>
              </w:rPr>
              <w:t>Value</w:t>
            </w:r>
          </w:p>
        </w:tc>
      </w:tr>
      <w:tr w:rsidR="00B124DB" w:rsidTr="009D393D">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auto"/>
              <w:left w:val="nil"/>
              <w:bottom w:val="nil"/>
              <w:right w:val="nil"/>
            </w:tcBorders>
            <w:vAlign w:val="center"/>
            <w:hideMark/>
          </w:tcPr>
          <w:p w:rsidR="00B124DB" w:rsidRPr="00CD5859" w:rsidRDefault="00CD5859" w:rsidP="009D393D">
            <w:pPr>
              <w:ind w:firstLine="0"/>
              <w:rPr>
                <w:b w:val="0"/>
                <w:bCs w:val="0"/>
                <w:sz w:val="16"/>
                <w:szCs w:val="16"/>
              </w:rPr>
            </w:pPr>
            <m:oMathPara>
              <m:oMathParaPr>
                <m:jc m:val="left"/>
              </m:oMathParaPr>
              <m:oMath>
                <m:r>
                  <m:rPr>
                    <m:sty m:val="bi"/>
                  </m:rPr>
                  <w:rPr>
                    <w:rFonts w:ascii="Cambria Math" w:hAnsi="Cambria Math"/>
                    <w:sz w:val="16"/>
                    <w:szCs w:val="16"/>
                  </w:rPr>
                  <m:t>Pop. NO.</m:t>
                </m:r>
              </m:oMath>
            </m:oMathPara>
          </w:p>
        </w:tc>
        <w:tc>
          <w:tcPr>
            <w:tcW w:w="1907" w:type="dxa"/>
            <w:tcBorders>
              <w:top w:val="single" w:sz="4" w:space="0" w:color="auto"/>
              <w:left w:val="nil"/>
              <w:bottom w:val="nil"/>
              <w:right w:val="nil"/>
            </w:tcBorders>
            <w:vAlign w:val="center"/>
            <w:hideMark/>
          </w:tcPr>
          <w:p w:rsidR="00B124DB" w:rsidRDefault="00B124DB" w:rsidP="009D393D">
            <w:pPr>
              <w:ind w:firstLine="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w:t>
            </w:r>
          </w:p>
        </w:tc>
      </w:tr>
      <w:tr w:rsidR="00B124DB" w:rsidTr="00995163">
        <w:trPr>
          <w:trHeight w:val="60"/>
          <w:jc w:val="center"/>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single" w:sz="4" w:space="0" w:color="auto"/>
              <w:right w:val="nil"/>
            </w:tcBorders>
            <w:hideMark/>
          </w:tcPr>
          <w:p w:rsidR="00B124DB" w:rsidRDefault="00B124DB" w:rsidP="00995163">
            <w:pPr>
              <w:ind w:firstLine="0"/>
              <w:jc w:val="left"/>
              <w:rPr>
                <w:b w:val="0"/>
                <w:bCs w:val="0"/>
                <w:sz w:val="16"/>
                <w:szCs w:val="16"/>
              </w:rPr>
            </w:pPr>
            <w:r>
              <w:rPr>
                <w:b w:val="0"/>
                <w:bCs w:val="0"/>
                <w:sz w:val="16"/>
                <w:szCs w:val="16"/>
              </w:rPr>
              <w:t>Maximum number of iterations</w:t>
            </w:r>
            <w:r w:rsidR="00CD5859">
              <w:rPr>
                <w:b w:val="0"/>
                <w:bCs w:val="0"/>
                <w:sz w:val="16"/>
                <w:szCs w:val="16"/>
              </w:rPr>
              <w:t xml:space="preserve"> (RDS)</w:t>
            </w:r>
          </w:p>
        </w:tc>
        <w:tc>
          <w:tcPr>
            <w:tcW w:w="1907" w:type="dxa"/>
            <w:tcBorders>
              <w:top w:val="nil"/>
              <w:left w:val="nil"/>
              <w:bottom w:val="single" w:sz="4" w:space="0" w:color="auto"/>
              <w:right w:val="nil"/>
            </w:tcBorders>
            <w:vAlign w:val="center"/>
            <w:hideMark/>
          </w:tcPr>
          <w:p w:rsidR="00B124DB" w:rsidRDefault="00B124DB" w:rsidP="009D393D">
            <w:pPr>
              <w:ind w:firstLine="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 (33 bus)</w:t>
            </w:r>
          </w:p>
          <w:p w:rsidR="00B124DB" w:rsidRDefault="00B124DB" w:rsidP="009D393D">
            <w:pPr>
              <w:ind w:firstLine="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 ( 69 bus)</w:t>
            </w:r>
          </w:p>
        </w:tc>
      </w:tr>
    </w:tbl>
    <w:p w:rsidR="00B124DB" w:rsidRDefault="00B124DB" w:rsidP="00B124DB">
      <w:pPr>
        <w:jc w:val="both"/>
        <w:rPr>
          <w:rFonts w:eastAsiaTheme="minorEastAsia"/>
        </w:rPr>
      </w:pPr>
    </w:p>
    <w:p w:rsidR="00B124DB" w:rsidRDefault="00B124DB" w:rsidP="00B124DB">
      <w:pPr>
        <w:jc w:val="both"/>
        <w:rPr>
          <w:rFonts w:eastAsiaTheme="minorEastAsia"/>
        </w:rPr>
      </w:pPr>
    </w:p>
    <w:p w:rsidR="00B124DB" w:rsidRPr="0059303E" w:rsidRDefault="00B124DB" w:rsidP="00B124DB">
      <w:pPr>
        <w:pStyle w:val="ListParagraph"/>
        <w:numPr>
          <w:ilvl w:val="0"/>
          <w:numId w:val="24"/>
        </w:numPr>
        <w:spacing w:after="0" w:line="240" w:lineRule="auto"/>
        <w:ind w:hanging="720"/>
        <w:jc w:val="both"/>
        <w:rPr>
          <w:rFonts w:ascii="Times New Roman" w:hAnsi="Times New Roman"/>
          <w:b/>
          <w:sz w:val="20"/>
        </w:rPr>
      </w:pPr>
      <w:r w:rsidRPr="0059303E">
        <w:rPr>
          <w:rFonts w:ascii="Times New Roman" w:hAnsi="Times New Roman"/>
          <w:b/>
          <w:sz w:val="20"/>
        </w:rPr>
        <w:t>DDE Algorithm</w:t>
      </w:r>
    </w:p>
    <w:p w:rsidR="00B124DB" w:rsidRPr="003D6601" w:rsidRDefault="00B124DB" w:rsidP="00CD5859">
      <w:pPr>
        <w:ind w:firstLine="720"/>
        <w:jc w:val="both"/>
        <w:rPr>
          <w:bCs/>
        </w:rPr>
      </w:pPr>
      <w:r w:rsidRPr="003D6601">
        <w:rPr>
          <w:bCs/>
        </w:rPr>
        <w:t xml:space="preserve">This a new optimization algorithm discovered by </w:t>
      </w:r>
      <w:proofErr w:type="spellStart"/>
      <w:r w:rsidRPr="003D6601">
        <w:rPr>
          <w:bCs/>
        </w:rPr>
        <w:t>Kaveh</w:t>
      </w:r>
      <w:proofErr w:type="spellEnd"/>
      <w:r w:rsidRPr="003D6601">
        <w:rPr>
          <w:bCs/>
        </w:rPr>
        <w:t xml:space="preserve"> and </w:t>
      </w:r>
      <w:proofErr w:type="spellStart"/>
      <w:r w:rsidRPr="003D6601">
        <w:rPr>
          <w:bCs/>
        </w:rPr>
        <w:t>Farhoudi</w:t>
      </w:r>
      <w:proofErr w:type="spellEnd"/>
      <w:r w:rsidRPr="003D6601">
        <w:rPr>
          <w:bCs/>
        </w:rPr>
        <w:t xml:space="preserve"> in 2013 that mimic the echo of clicks emits from dolphins, and used for hunting process [26-27]. The original version of this algorithm has been used previously to sol</w:t>
      </w:r>
      <w:r w:rsidR="00CD5859">
        <w:rPr>
          <w:bCs/>
        </w:rPr>
        <w:t>ve</w:t>
      </w:r>
      <w:r w:rsidRPr="003D6601">
        <w:rPr>
          <w:bCs/>
        </w:rPr>
        <w:t xml:space="preserve"> the power system problems such as the economic dispatch problem and proved its validity and efficiency while the binary version of this algorithm </w:t>
      </w:r>
      <w:proofErr w:type="gramStart"/>
      <w:r w:rsidRPr="003D6601">
        <w:rPr>
          <w:bCs/>
        </w:rPr>
        <w:t>is us</w:t>
      </w:r>
      <w:r>
        <w:rPr>
          <w:bCs/>
        </w:rPr>
        <w:t>ed</w:t>
      </w:r>
      <w:proofErr w:type="gramEnd"/>
      <w:r>
        <w:rPr>
          <w:bCs/>
        </w:rPr>
        <w:t xml:space="preserve"> with DSR or OCP problems for</w:t>
      </w:r>
      <w:r w:rsidR="00995163">
        <w:rPr>
          <w:bCs/>
        </w:rPr>
        <w:t xml:space="preserve"> </w:t>
      </w:r>
      <w:r w:rsidRPr="003D6601">
        <w:rPr>
          <w:bCs/>
        </w:rPr>
        <w:t>the first time in this paper. The steps of the DDE algorithm are as follows:</w:t>
      </w:r>
    </w:p>
    <w:p w:rsidR="00B124DB" w:rsidRPr="003D6601"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hAnsi="Times New Roman"/>
          <w:bCs/>
          <w:sz w:val="20"/>
          <w:szCs w:val="20"/>
        </w:rPr>
        <w:t>Initializing DDE parameters as given in Table 3.</w:t>
      </w:r>
    </w:p>
    <w:p w:rsidR="00B124DB" w:rsidRPr="003D6601" w:rsidRDefault="00B124DB" w:rsidP="00B124DB">
      <w:pPr>
        <w:pStyle w:val="ListParagraph"/>
        <w:numPr>
          <w:ilvl w:val="0"/>
          <w:numId w:val="26"/>
        </w:numPr>
        <w:tabs>
          <w:tab w:val="left" w:pos="284"/>
        </w:tabs>
        <w:spacing w:after="0" w:line="240" w:lineRule="auto"/>
        <w:ind w:left="284" w:hanging="284"/>
        <w:jc w:val="both"/>
        <w:rPr>
          <w:rFonts w:ascii="Times New Roman" w:hAnsi="Times New Roman"/>
          <w:bCs/>
          <w:sz w:val="20"/>
          <w:szCs w:val="20"/>
        </w:rPr>
      </w:pPr>
      <w:r w:rsidRPr="003D6601">
        <w:rPr>
          <w:rFonts w:ascii="Times New Roman" w:hAnsi="Times New Roman"/>
          <w:bCs/>
          <w:sz w:val="20"/>
          <w:szCs w:val="20"/>
        </w:rPr>
        <w:t>Determine Predefined Possibility (</w:t>
      </w:r>
      <m:oMath>
        <m:r>
          <w:rPr>
            <w:rFonts w:ascii="Cambria Math" w:hAnsi="Cambria Math"/>
            <w:sz w:val="20"/>
            <w:szCs w:val="20"/>
          </w:rPr>
          <m:t>P.poss</m:t>
        </m:r>
      </m:oMath>
      <w:r w:rsidRPr="003D6601">
        <w:rPr>
          <w:rFonts w:ascii="Times New Roman" w:eastAsiaTheme="minorEastAsia" w:hAnsi="Times New Roman"/>
          <w:bCs/>
          <w:sz w:val="20"/>
          <w:szCs w:val="20"/>
        </w:rPr>
        <w:t>)</w:t>
      </w:r>
      <w:r w:rsidRPr="003D6601">
        <w:rPr>
          <w:rFonts w:ascii="Times New Roman" w:hAnsi="Times New Roman"/>
          <w:bCs/>
          <w:sz w:val="20"/>
          <w:szCs w:val="20"/>
        </w:rPr>
        <w:t xml:space="preserve"> based on Convergence Factor (</w:t>
      </w:r>
      <m:oMath>
        <m:sSub>
          <m:sSubPr>
            <m:ctrlPr>
              <w:rPr>
                <w:rFonts w:ascii="Cambria Math" w:hAnsi="Cambria Math"/>
                <w:bCs/>
                <w:i/>
                <w:iCs/>
                <w:sz w:val="20"/>
                <w:szCs w:val="20"/>
              </w:rPr>
            </m:ctrlPr>
          </m:sSubPr>
          <m:e>
            <m:r>
              <w:rPr>
                <w:rFonts w:ascii="Cambria Math" w:hAnsi="Cambria Math"/>
                <w:sz w:val="20"/>
                <w:szCs w:val="20"/>
              </w:rPr>
              <m:t>C.F.</m:t>
            </m:r>
          </m:e>
          <m:sub>
            <m:r>
              <w:rPr>
                <w:rFonts w:ascii="Cambria Math" w:hAnsi="Cambria Math"/>
                <w:sz w:val="20"/>
                <w:szCs w:val="20"/>
              </w:rPr>
              <m:t>1</m:t>
            </m:r>
          </m:sub>
        </m:sSub>
      </m:oMath>
      <w:r w:rsidRPr="003D6601">
        <w:rPr>
          <w:rFonts w:ascii="Times New Roman" w:hAnsi="Times New Roman"/>
          <w:bCs/>
          <w:sz w:val="20"/>
          <w:szCs w:val="20"/>
        </w:rPr>
        <w:t xml:space="preserve">) for current loop </w:t>
      </w:r>
      <m:oMath>
        <m:d>
          <m:dPr>
            <m:ctrlPr>
              <w:rPr>
                <w:rFonts w:ascii="Cambria Math" w:hAnsi="Cambria Math"/>
                <w:bCs/>
                <w:i/>
                <w:iCs/>
                <w:sz w:val="20"/>
                <w:szCs w:val="20"/>
              </w:rPr>
            </m:ctrlPr>
          </m:dPr>
          <m:e>
            <m:sSub>
              <m:sSubPr>
                <m:ctrlPr>
                  <w:rPr>
                    <w:rFonts w:ascii="Cambria Math" w:hAnsi="Cambria Math"/>
                    <w:bCs/>
                    <w:i/>
                    <w:iCs/>
                    <w:sz w:val="20"/>
                    <w:szCs w:val="20"/>
                  </w:rPr>
                </m:ctrlPr>
              </m:sSubPr>
              <m:e>
                <m:r>
                  <w:rPr>
                    <w:rFonts w:ascii="Cambria Math" w:hAnsi="Cambria Math"/>
                    <w:sz w:val="20"/>
                    <w:szCs w:val="20"/>
                  </w:rPr>
                  <m:t>Loop</m:t>
                </m:r>
              </m:e>
              <m:sub>
                <m:r>
                  <w:rPr>
                    <w:rFonts w:ascii="Cambria Math" w:hAnsi="Cambria Math"/>
                    <w:sz w:val="20"/>
                    <w:szCs w:val="20"/>
                  </w:rPr>
                  <m:t>c</m:t>
                </m:r>
              </m:sub>
            </m:sSub>
          </m:e>
        </m:d>
      </m:oMath>
      <w:r w:rsidRPr="003D6601">
        <w:rPr>
          <w:rFonts w:ascii="Times New Roman" w:hAnsi="Times New Roman"/>
          <w:bCs/>
          <w:sz w:val="20"/>
          <w:szCs w:val="20"/>
        </w:rPr>
        <w:t>:</w:t>
      </w:r>
    </w:p>
    <w:p w:rsidR="00B124DB" w:rsidRPr="003D6601" w:rsidRDefault="00B124DB" w:rsidP="00B124DB">
      <w:pPr>
        <w:tabs>
          <w:tab w:val="left" w:pos="284"/>
        </w:tabs>
        <w:jc w:val="both"/>
        <w:rPr>
          <w:bCs/>
        </w:rPr>
      </w:pPr>
    </w:p>
    <w:p w:rsidR="00B124DB" w:rsidRPr="00863202" w:rsidRDefault="000A5DBF" w:rsidP="00863202">
      <w:pPr>
        <w:pStyle w:val="ListParagraph"/>
        <w:tabs>
          <w:tab w:val="left" w:pos="284"/>
          <w:tab w:val="left" w:pos="7920"/>
        </w:tabs>
        <w:spacing w:after="0" w:line="240" w:lineRule="auto"/>
        <w:ind w:left="0" w:firstLine="709"/>
        <w:jc w:val="both"/>
        <w:rPr>
          <w:rFonts w:ascii="Times New Roman" w:eastAsiaTheme="minorEastAsia" w:hAnsi="Times New Roman"/>
          <w:bCs/>
          <w:sz w:val="20"/>
          <w:szCs w:val="20"/>
        </w:rPr>
      </w:pPr>
      <m:oMath>
        <m:sSub>
          <m:sSubPr>
            <m:ctrlPr>
              <w:rPr>
                <w:rFonts w:ascii="Cambria Math" w:hAnsi="Cambria Math"/>
                <w:bCs/>
                <w:i/>
                <w:iCs/>
                <w:sz w:val="20"/>
                <w:szCs w:val="20"/>
              </w:rPr>
            </m:ctrlPr>
          </m:sSubPr>
          <m:e>
            <m:r>
              <w:rPr>
                <w:rFonts w:ascii="Cambria Math" w:hAnsi="Cambria Math"/>
                <w:sz w:val="20"/>
                <w:szCs w:val="20"/>
              </w:rPr>
              <m:t>P.poss</m:t>
            </m:r>
          </m:e>
          <m:sub>
            <m:r>
              <w:rPr>
                <w:rFonts w:ascii="Cambria Math" w:hAnsi="Cambria Math"/>
                <w:sz w:val="20"/>
                <w:szCs w:val="20"/>
              </w:rPr>
              <m:t>c</m:t>
            </m:r>
          </m:sub>
        </m:sSub>
        <m:r>
          <w:rPr>
            <w:rFonts w:ascii="Cambria Math" w:hAnsi="Cambria Math"/>
            <w:sz w:val="20"/>
            <w:szCs w:val="20"/>
          </w:rPr>
          <m:t>=</m:t>
        </m:r>
        <m:sSub>
          <m:sSubPr>
            <m:ctrlPr>
              <w:rPr>
                <w:rFonts w:ascii="Cambria Math" w:hAnsi="Cambria Math"/>
                <w:bCs/>
                <w:i/>
                <w:iCs/>
                <w:sz w:val="20"/>
                <w:szCs w:val="20"/>
              </w:rPr>
            </m:ctrlPr>
          </m:sSubPr>
          <m:e>
            <m:r>
              <w:rPr>
                <w:rFonts w:ascii="Cambria Math" w:hAnsi="Cambria Math"/>
                <w:sz w:val="20"/>
                <w:szCs w:val="20"/>
              </w:rPr>
              <m:t>C.F.</m:t>
            </m:r>
          </m:e>
          <m:sub>
            <m:r>
              <w:rPr>
                <w:rFonts w:ascii="Cambria Math" w:hAnsi="Cambria Math"/>
                <w:sz w:val="20"/>
                <w:szCs w:val="20"/>
              </w:rPr>
              <m:t>1</m:t>
            </m:r>
          </m:sub>
        </m:sSub>
        <m:r>
          <w:rPr>
            <w:rFonts w:ascii="Cambria Math" w:hAnsi="Cambria Math"/>
            <w:sz w:val="20"/>
            <w:szCs w:val="20"/>
          </w:rPr>
          <m:t>+</m:t>
        </m:r>
        <m:d>
          <m:dPr>
            <m:ctrlPr>
              <w:rPr>
                <w:rFonts w:ascii="Cambria Math" w:hAnsi="Cambria Math"/>
                <w:bCs/>
                <w:i/>
                <w:iCs/>
                <w:sz w:val="20"/>
                <w:szCs w:val="20"/>
              </w:rPr>
            </m:ctrlPr>
          </m:dPr>
          <m:e>
            <m:r>
              <w:rPr>
                <w:rFonts w:ascii="Cambria Math" w:hAnsi="Cambria Math"/>
                <w:sz w:val="20"/>
                <w:szCs w:val="20"/>
              </w:rPr>
              <m:t>1-</m:t>
            </m:r>
            <m:sSub>
              <m:sSubPr>
                <m:ctrlPr>
                  <w:rPr>
                    <w:rFonts w:ascii="Cambria Math" w:hAnsi="Cambria Math"/>
                    <w:bCs/>
                    <w:i/>
                    <w:iCs/>
                    <w:sz w:val="20"/>
                    <w:szCs w:val="20"/>
                  </w:rPr>
                </m:ctrlPr>
              </m:sSubPr>
              <m:e>
                <m:r>
                  <w:rPr>
                    <w:rFonts w:ascii="Cambria Math" w:hAnsi="Cambria Math"/>
                    <w:sz w:val="20"/>
                    <w:szCs w:val="20"/>
                  </w:rPr>
                  <m:t>C.F.</m:t>
                </m:r>
              </m:e>
              <m:sub>
                <m:r>
                  <w:rPr>
                    <w:rFonts w:ascii="Cambria Math" w:hAnsi="Cambria Math"/>
                    <w:sz w:val="20"/>
                    <w:szCs w:val="20"/>
                  </w:rPr>
                  <m:t>1</m:t>
                </m:r>
              </m:sub>
            </m:sSub>
          </m:e>
        </m:d>
        <m:r>
          <w:rPr>
            <w:rFonts w:ascii="Cambria Math" w:hAnsi="Cambria Math"/>
            <w:sz w:val="20"/>
            <w:szCs w:val="20"/>
          </w:rPr>
          <m:t xml:space="preserve">* </m:t>
        </m:r>
        <m:f>
          <m:fPr>
            <m:ctrlPr>
              <w:rPr>
                <w:rFonts w:ascii="Cambria Math" w:hAnsi="Cambria Math"/>
                <w:bCs/>
                <w:i/>
                <w:iCs/>
                <w:sz w:val="20"/>
                <w:szCs w:val="20"/>
              </w:rPr>
            </m:ctrlPr>
          </m:fPr>
          <m:num>
            <m:sSub>
              <m:sSubPr>
                <m:ctrlPr>
                  <w:rPr>
                    <w:rFonts w:ascii="Cambria Math" w:hAnsi="Cambria Math"/>
                    <w:bCs/>
                    <w:i/>
                    <w:iCs/>
                    <w:sz w:val="20"/>
                    <w:szCs w:val="20"/>
                  </w:rPr>
                </m:ctrlPr>
              </m:sSubPr>
              <m:e>
                <m:r>
                  <w:rPr>
                    <w:rFonts w:ascii="Cambria Math" w:hAnsi="Cambria Math"/>
                    <w:sz w:val="20"/>
                    <w:szCs w:val="20"/>
                  </w:rPr>
                  <m:t>Loop</m:t>
                </m:r>
              </m:e>
              <m:sub>
                <m:r>
                  <w:rPr>
                    <w:rFonts w:ascii="Cambria Math" w:hAnsi="Cambria Math"/>
                    <w:sz w:val="20"/>
                    <w:szCs w:val="20"/>
                  </w:rPr>
                  <m:t>c</m:t>
                </m:r>
              </m:sub>
            </m:sSub>
            <m:r>
              <w:rPr>
                <w:rFonts w:ascii="Cambria Math" w:hAnsi="Cambria Math"/>
                <w:sz w:val="20"/>
                <w:szCs w:val="20"/>
              </w:rPr>
              <m:t>-1</m:t>
            </m:r>
          </m:num>
          <m:den>
            <m:r>
              <w:rPr>
                <w:rFonts w:ascii="Cambria Math" w:hAnsi="Cambria Math"/>
                <w:sz w:val="20"/>
                <w:szCs w:val="20"/>
              </w:rPr>
              <m:t>max. Loop. NO.-1</m:t>
            </m:r>
          </m:den>
        </m:f>
      </m:oMath>
      <w:r w:rsidR="00B124DB" w:rsidRPr="003D6601">
        <w:rPr>
          <w:rFonts w:ascii="Times New Roman" w:eastAsiaTheme="minorEastAsia" w:hAnsi="Times New Roman"/>
          <w:bCs/>
          <w:i/>
          <w:iCs/>
          <w:sz w:val="20"/>
          <w:szCs w:val="20"/>
        </w:rPr>
        <w:t xml:space="preserve"> </w:t>
      </w:r>
      <w:r w:rsidR="00B124DB" w:rsidRPr="003D6601">
        <w:rPr>
          <w:rFonts w:ascii="Times New Roman" w:eastAsiaTheme="minorEastAsia" w:hAnsi="Times New Roman"/>
          <w:bCs/>
          <w:sz w:val="20"/>
          <w:szCs w:val="20"/>
        </w:rPr>
        <w:tab/>
        <w:t>(23)</w:t>
      </w:r>
    </w:p>
    <w:p w:rsidR="00B124DB" w:rsidRPr="003D6601"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hAnsi="Times New Roman"/>
          <w:bCs/>
          <w:sz w:val="20"/>
          <w:szCs w:val="20"/>
        </w:rPr>
        <w:t>Measure Suitability (</w:t>
      </w:r>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u</m:t>
            </m:r>
          </m:sub>
        </m:sSub>
      </m:oMath>
      <w:r w:rsidRPr="003D6601">
        <w:rPr>
          <w:rFonts w:ascii="Times New Roman" w:hAnsi="Times New Roman"/>
          <w:bCs/>
          <w:sz w:val="20"/>
          <w:szCs w:val="20"/>
        </w:rPr>
        <w:t>) for each location (</w:t>
      </w:r>
      <m:oMath>
        <m:r>
          <w:rPr>
            <w:rFonts w:ascii="Cambria Math" w:eastAsiaTheme="minorEastAsia" w:hAnsi="Cambria Math"/>
            <w:sz w:val="20"/>
            <w:szCs w:val="20"/>
          </w:rPr>
          <m:t>L</m:t>
        </m:r>
      </m:oMath>
      <w:r w:rsidRPr="003D6601">
        <w:rPr>
          <w:rFonts w:ascii="Times New Roman" w:hAnsi="Times New Roman"/>
          <w:bCs/>
          <w:sz w:val="20"/>
          <w:szCs w:val="20"/>
        </w:rPr>
        <w:t xml:space="preserve">) where total number of locations </w:t>
      </w:r>
      <w:proofErr w:type="gramStart"/>
      <w:r w:rsidRPr="003D6601">
        <w:rPr>
          <w:rFonts w:ascii="Times New Roman" w:hAnsi="Times New Roman"/>
          <w:bCs/>
          <w:sz w:val="20"/>
          <w:szCs w:val="20"/>
        </w:rPr>
        <w:t xml:space="preserve">is </w:t>
      </w:r>
      <w:proofErr w:type="gramEnd"/>
      <m:oMath>
        <m:r>
          <w:rPr>
            <w:rFonts w:ascii="Cambria Math" w:hAnsi="Cambria Math"/>
            <w:sz w:val="20"/>
            <w:szCs w:val="20"/>
          </w:rPr>
          <m:t>Loc. NO.</m:t>
        </m:r>
      </m:oMath>
      <w:r w:rsidR="00CD5859">
        <w:rPr>
          <w:rFonts w:ascii="Times New Roman" w:hAnsi="Times New Roman"/>
          <w:sz w:val="20"/>
          <w:szCs w:val="20"/>
        </w:rPr>
        <w:t>.</w:t>
      </w:r>
    </w:p>
    <w:p w:rsidR="00B124DB"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hAnsi="Times New Roman"/>
          <w:bCs/>
          <w:sz w:val="20"/>
          <w:szCs w:val="20"/>
        </w:rPr>
        <w:t>Define (</w:t>
      </w:r>
      <m:oMath>
        <m:r>
          <w:rPr>
            <w:rFonts w:ascii="Cambria Math" w:hAnsi="Cambria Math"/>
            <w:sz w:val="20"/>
            <w:szCs w:val="20"/>
            <w:lang w:val="en-US"/>
          </w:rPr>
          <m:t>K</m:t>
        </m:r>
      </m:oMath>
      <w:r w:rsidRPr="003D6601">
        <w:rPr>
          <w:rFonts w:ascii="Times New Roman" w:hAnsi="Times New Roman"/>
          <w:bCs/>
          <w:sz w:val="20"/>
          <w:szCs w:val="20"/>
        </w:rPr>
        <w:t>) factor bounds that depends on the active Radius(</w:t>
      </w:r>
      <m:oMath>
        <m:r>
          <w:rPr>
            <w:rFonts w:ascii="Cambria Math" w:hAnsi="Cambria Math"/>
            <w:sz w:val="20"/>
            <w:szCs w:val="20"/>
          </w:rPr>
          <m:t>Rac.</m:t>
        </m:r>
      </m:oMath>
      <w:r w:rsidRPr="003D6601">
        <w:rPr>
          <w:rFonts w:ascii="Times New Roman" w:hAnsi="Times New Roman"/>
          <w:bCs/>
          <w:sz w:val="20"/>
          <w:szCs w:val="20"/>
        </w:rPr>
        <w:t>) as:</w:t>
      </w:r>
    </w:p>
    <w:p w:rsidR="00B124DB" w:rsidRPr="003D6601" w:rsidRDefault="00B124DB" w:rsidP="00B124DB">
      <w:pPr>
        <w:pStyle w:val="ListParagraph"/>
        <w:tabs>
          <w:tab w:val="left" w:pos="284"/>
        </w:tabs>
        <w:spacing w:after="0" w:line="240" w:lineRule="auto"/>
        <w:ind w:left="0"/>
        <w:jc w:val="both"/>
        <w:rPr>
          <w:rFonts w:ascii="Times New Roman" w:hAnsi="Times New Roman"/>
          <w:bCs/>
          <w:sz w:val="20"/>
          <w:szCs w:val="20"/>
        </w:rPr>
      </w:pPr>
    </w:p>
    <w:p w:rsidR="00B124DB" w:rsidRPr="003D6601" w:rsidRDefault="00B124DB" w:rsidP="00B124DB">
      <w:pPr>
        <w:pStyle w:val="ListParagraph"/>
        <w:tabs>
          <w:tab w:val="left" w:pos="284"/>
          <w:tab w:val="left" w:pos="7920"/>
        </w:tabs>
        <w:spacing w:after="0" w:line="240" w:lineRule="auto"/>
        <w:ind w:left="0" w:firstLine="709"/>
        <w:jc w:val="both"/>
        <w:rPr>
          <w:rFonts w:ascii="Times New Roman" w:hAnsi="Times New Roman"/>
          <w:bCs/>
          <w:sz w:val="20"/>
          <w:szCs w:val="20"/>
        </w:rPr>
      </w:pPr>
      <m:oMath>
        <m:r>
          <w:rPr>
            <w:rFonts w:ascii="Cambria Math" w:hAnsi="Cambria Math"/>
            <w:sz w:val="20"/>
            <w:szCs w:val="20"/>
          </w:rPr>
          <m:t>K= -Rac.:Rac.</m:t>
        </m:r>
      </m:oMath>
      <w:r w:rsidRPr="003D6601">
        <w:rPr>
          <w:rFonts w:ascii="Times New Roman" w:hAnsi="Times New Roman"/>
          <w:bCs/>
          <w:sz w:val="20"/>
          <w:szCs w:val="20"/>
        </w:rPr>
        <w:tab/>
        <w:t>(24)</w:t>
      </w:r>
    </w:p>
    <w:p w:rsidR="00B124DB" w:rsidRPr="003D6601" w:rsidRDefault="00B124DB" w:rsidP="00B124DB">
      <w:pPr>
        <w:pStyle w:val="ListParagraph"/>
        <w:tabs>
          <w:tab w:val="left" w:pos="284"/>
          <w:tab w:val="left" w:pos="7920"/>
        </w:tabs>
        <w:spacing w:after="0" w:line="240" w:lineRule="auto"/>
        <w:ind w:left="0" w:firstLine="709"/>
        <w:jc w:val="both"/>
        <w:rPr>
          <w:rFonts w:ascii="Times New Roman" w:hAnsi="Times New Roman"/>
          <w:bCs/>
          <w:sz w:val="20"/>
          <w:szCs w:val="20"/>
        </w:rPr>
      </w:pPr>
    </w:p>
    <w:p w:rsidR="00B124DB" w:rsidRPr="003D6601"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hAnsi="Times New Roman"/>
          <w:bCs/>
          <w:sz w:val="20"/>
          <w:szCs w:val="20"/>
        </w:rPr>
        <w:t>Determine Incremental Function (</w:t>
      </w:r>
      <m:oMath>
        <m:r>
          <w:rPr>
            <w:rFonts w:ascii="Cambria Math" w:eastAsiaTheme="minorEastAsia" w:hAnsi="Cambria Math"/>
            <w:sz w:val="20"/>
            <w:szCs w:val="20"/>
          </w:rPr>
          <m:t>I. F.</m:t>
        </m:r>
      </m:oMath>
      <w:r w:rsidRPr="003D6601">
        <w:rPr>
          <w:rFonts w:ascii="Times New Roman" w:hAnsi="Times New Roman"/>
          <w:bCs/>
          <w:sz w:val="20"/>
          <w:szCs w:val="20"/>
        </w:rPr>
        <w:t xml:space="preserve">) for each location depend on value of </w:t>
      </w:r>
      <m:oMath>
        <m:r>
          <w:rPr>
            <w:rFonts w:ascii="Cambria Math" w:hAnsi="Cambria Math"/>
            <w:sz w:val="20"/>
            <w:szCs w:val="20"/>
          </w:rPr>
          <m:t>K</m:t>
        </m:r>
      </m:oMath>
      <w:r w:rsidRPr="003D6601">
        <w:rPr>
          <w:rFonts w:ascii="Times New Roman" w:hAnsi="Times New Roman"/>
          <w:bCs/>
          <w:sz w:val="20"/>
          <w:szCs w:val="20"/>
        </w:rPr>
        <w:t>:</w:t>
      </w:r>
    </w:p>
    <w:p w:rsidR="00B124DB" w:rsidRPr="003D6601" w:rsidRDefault="00B124DB" w:rsidP="00B124DB">
      <w:pPr>
        <w:pStyle w:val="ListParagraph"/>
        <w:numPr>
          <w:ilvl w:val="0"/>
          <w:numId w:val="18"/>
        </w:numPr>
        <w:tabs>
          <w:tab w:val="left" w:pos="284"/>
        </w:tabs>
        <w:spacing w:after="0" w:line="240" w:lineRule="auto"/>
        <w:ind w:left="284" w:firstLine="0"/>
        <w:jc w:val="both"/>
        <w:rPr>
          <w:rFonts w:ascii="Times New Roman" w:hAnsi="Times New Roman"/>
          <w:bCs/>
          <w:sz w:val="20"/>
          <w:szCs w:val="20"/>
        </w:rPr>
      </w:pPr>
      <w:r w:rsidRPr="003D6601">
        <w:rPr>
          <w:rFonts w:ascii="Times New Roman" w:hAnsi="Times New Roman"/>
          <w:bCs/>
          <w:sz w:val="20"/>
          <w:szCs w:val="20"/>
        </w:rPr>
        <w:t xml:space="preserve">If </w:t>
      </w:r>
      <m:oMath>
        <m:d>
          <m:dPr>
            <m:begChr m:val="|"/>
            <m:endChr m:val="|"/>
            <m:ctrlPr>
              <w:rPr>
                <w:rFonts w:ascii="Cambria Math" w:eastAsiaTheme="minorEastAsia" w:hAnsi="Cambria Math"/>
                <w:bCs/>
                <w:i/>
                <w:sz w:val="20"/>
                <w:szCs w:val="20"/>
              </w:rPr>
            </m:ctrlPr>
          </m:dPr>
          <m:e>
            <m:r>
              <w:rPr>
                <w:rFonts w:ascii="Cambria Math" w:eastAsiaTheme="minorEastAsia" w:hAnsi="Cambria Math"/>
                <w:sz w:val="20"/>
                <w:szCs w:val="20"/>
              </w:rPr>
              <m:t>K</m:t>
            </m:r>
          </m:e>
        </m:d>
        <m:r>
          <w:rPr>
            <w:rFonts w:ascii="Cambria Math" w:hAnsi="Cambria Math"/>
            <w:sz w:val="20"/>
            <w:szCs w:val="20"/>
          </w:rPr>
          <m:t>≠ Rac.</m:t>
        </m:r>
      </m:oMath>
      <w:r w:rsidRPr="003D6601">
        <w:rPr>
          <w:rFonts w:ascii="Times New Roman" w:eastAsiaTheme="minorEastAsia" w:hAnsi="Times New Roman"/>
          <w:bCs/>
          <w:sz w:val="20"/>
          <w:szCs w:val="20"/>
        </w:rPr>
        <w:t xml:space="preserve"> </w:t>
      </w:r>
      <w:r w:rsidRPr="003D6601">
        <w:rPr>
          <w:rFonts w:ascii="Times New Roman" w:eastAsiaTheme="minorEastAsia" w:hAnsi="Times New Roman"/>
          <w:iCs/>
          <w:sz w:val="20"/>
          <w:szCs w:val="20"/>
        </w:rPr>
        <w:t>then</w:t>
      </w:r>
      <w:r w:rsidRPr="003D6601">
        <w:rPr>
          <w:rFonts w:ascii="Times New Roman" w:eastAsiaTheme="minorEastAsia" w:hAnsi="Times New Roman"/>
          <w:bCs/>
          <w:sz w:val="20"/>
          <w:szCs w:val="20"/>
        </w:rPr>
        <w:t>,</w:t>
      </w:r>
    </w:p>
    <w:p w:rsidR="00B124DB" w:rsidRPr="003D6601" w:rsidRDefault="00B124DB" w:rsidP="00B124DB">
      <w:pPr>
        <w:tabs>
          <w:tab w:val="left" w:pos="284"/>
        </w:tabs>
        <w:jc w:val="both"/>
        <w:rPr>
          <w:bCs/>
        </w:rPr>
      </w:pPr>
    </w:p>
    <w:p w:rsidR="00B124DB" w:rsidRPr="003D6601" w:rsidRDefault="000A5DBF" w:rsidP="00B124DB">
      <w:pPr>
        <w:pStyle w:val="ListParagraph"/>
        <w:tabs>
          <w:tab w:val="left" w:pos="284"/>
          <w:tab w:val="left" w:pos="7920"/>
        </w:tabs>
        <w:spacing w:after="0" w:line="240" w:lineRule="auto"/>
        <w:ind w:left="0" w:firstLine="709"/>
        <w:jc w:val="both"/>
        <w:rPr>
          <w:rFonts w:ascii="Times New Roman" w:eastAsiaTheme="minorEastAsia" w:hAnsi="Times New Roman"/>
          <w:bCs/>
          <w:sz w:val="20"/>
          <w:szCs w:val="20"/>
        </w:rPr>
      </w:pPr>
      <m:oMath>
        <m:sSub>
          <m:sSubPr>
            <m:ctrlPr>
              <w:rPr>
                <w:rFonts w:ascii="Cambria Math" w:eastAsiaTheme="minorEastAsia" w:hAnsi="Cambria Math"/>
                <w:bCs/>
                <w:i/>
                <w:sz w:val="20"/>
                <w:szCs w:val="20"/>
              </w:rPr>
            </m:ctrlPr>
          </m:sSubPr>
          <m:e>
            <m:r>
              <w:rPr>
                <w:rFonts w:ascii="Cambria Math" w:eastAsiaTheme="minorEastAsia" w:hAnsi="Cambria Math"/>
                <w:sz w:val="20"/>
                <w:szCs w:val="20"/>
              </w:rPr>
              <m:t>I. F.</m:t>
            </m:r>
          </m:e>
          <m:sub>
            <m:r>
              <w:rPr>
                <w:rFonts w:ascii="Cambria Math" w:eastAsiaTheme="minorEastAsia" w:hAnsi="Cambria Math"/>
                <w:sz w:val="20"/>
                <w:szCs w:val="20"/>
              </w:rPr>
              <m:t>L</m:t>
            </m:r>
          </m:sub>
        </m:sSub>
        <m:r>
          <w:rPr>
            <w:rFonts w:ascii="Cambria Math" w:eastAsiaTheme="minorEastAsia" w:hAnsi="Cambria Math"/>
            <w:sz w:val="20"/>
            <w:szCs w:val="20"/>
          </w:rPr>
          <m:t xml:space="preserve">= </m:t>
        </m:r>
        <m:f>
          <m:fPr>
            <m:ctrlPr>
              <w:rPr>
                <w:rFonts w:ascii="Cambria Math" w:eastAsiaTheme="minorEastAsia" w:hAnsi="Cambria Math"/>
                <w:bCs/>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bCs/>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ac.</m:t>
                </m:r>
              </m:sub>
            </m:sSub>
          </m:den>
        </m:f>
        <m:r>
          <w:rPr>
            <w:rFonts w:ascii="Cambria Math" w:eastAsiaTheme="minorEastAsia" w:hAnsi="Cambria Math"/>
            <w:sz w:val="20"/>
            <w:szCs w:val="20"/>
          </w:rPr>
          <m:t>*</m:t>
        </m:r>
        <m:d>
          <m:dPr>
            <m:ctrlPr>
              <w:rPr>
                <w:rFonts w:ascii="Cambria Math" w:eastAsiaTheme="minorEastAsia" w:hAnsi="Cambria Math"/>
                <w:bCs/>
                <w:i/>
                <w:sz w:val="20"/>
                <w:szCs w:val="20"/>
              </w:rPr>
            </m:ctrlPr>
          </m:dPr>
          <m:e>
            <m:r>
              <w:rPr>
                <w:rFonts w:ascii="Cambria Math" w:eastAsiaTheme="minorEastAsia" w:hAnsi="Cambria Math"/>
                <w:sz w:val="20"/>
                <w:szCs w:val="20"/>
              </w:rPr>
              <m:t xml:space="preserve"> </m:t>
            </m:r>
            <m:sSub>
              <m:sSubPr>
                <m:ctrlPr>
                  <w:rPr>
                    <w:rFonts w:ascii="Cambria Math" w:eastAsiaTheme="minorEastAsia" w:hAnsi="Cambria Math"/>
                    <w:bCs/>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ac.</m:t>
                </m:r>
              </m:sub>
            </m:sSub>
            <m:r>
              <w:rPr>
                <w:rFonts w:ascii="Cambria Math" w:eastAsiaTheme="minorEastAsia" w:hAnsi="Cambria Math"/>
                <w:sz w:val="20"/>
                <w:szCs w:val="20"/>
              </w:rPr>
              <m:t>-</m:t>
            </m:r>
            <m:d>
              <m:dPr>
                <m:begChr m:val="|"/>
                <m:endChr m:val="|"/>
                <m:ctrlPr>
                  <w:rPr>
                    <w:rFonts w:ascii="Cambria Math" w:eastAsiaTheme="minorEastAsia" w:hAnsi="Cambria Math"/>
                    <w:bCs/>
                    <w:i/>
                    <w:sz w:val="20"/>
                    <w:szCs w:val="20"/>
                  </w:rPr>
                </m:ctrlPr>
              </m:dPr>
              <m:e>
                <m:r>
                  <w:rPr>
                    <w:rFonts w:ascii="Cambria Math" w:eastAsiaTheme="minorEastAsia" w:hAnsi="Cambria Math"/>
                    <w:sz w:val="20"/>
                    <w:szCs w:val="20"/>
                  </w:rPr>
                  <m:t>K</m:t>
                </m:r>
              </m:e>
            </m:d>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u</m:t>
            </m:r>
          </m:sub>
        </m:sSub>
        <m:d>
          <m:dPr>
            <m:ctrlPr>
              <w:rPr>
                <w:rFonts w:ascii="Cambria Math" w:eastAsiaTheme="minorEastAsia" w:hAnsi="Cambria Math"/>
                <w:bCs/>
                <w:i/>
                <w:sz w:val="20"/>
                <w:szCs w:val="20"/>
              </w:rPr>
            </m:ctrlPr>
          </m:dPr>
          <m:e>
            <m:r>
              <w:rPr>
                <w:rFonts w:ascii="Cambria Math" w:eastAsiaTheme="minorEastAsia" w:hAnsi="Cambria Math"/>
                <w:sz w:val="20"/>
                <w:szCs w:val="20"/>
              </w:rPr>
              <m:t>L</m:t>
            </m:r>
          </m:e>
        </m:d>
        <m:r>
          <w:rPr>
            <w:rFonts w:ascii="Cambria Math" w:eastAsiaTheme="minorEastAsia" w:hAnsi="Cambria Math"/>
            <w:sz w:val="20"/>
            <w:szCs w:val="20"/>
          </w:rPr>
          <m:t>+</m:t>
        </m:r>
        <m:sSub>
          <m:sSubPr>
            <m:ctrlPr>
              <w:rPr>
                <w:rFonts w:ascii="Cambria Math" w:eastAsiaTheme="minorEastAsia" w:hAnsi="Cambria Math"/>
                <w:bCs/>
                <w:i/>
                <w:sz w:val="20"/>
                <w:szCs w:val="20"/>
              </w:rPr>
            </m:ctrlPr>
          </m:sSubPr>
          <m:e>
            <m:r>
              <w:rPr>
                <w:rFonts w:ascii="Cambria Math" w:eastAsiaTheme="minorEastAsia" w:hAnsi="Cambria Math"/>
                <w:sz w:val="20"/>
                <w:szCs w:val="20"/>
              </w:rPr>
              <m:t>I. F.</m:t>
            </m:r>
          </m:e>
          <m:sub>
            <m:r>
              <w:rPr>
                <w:rFonts w:ascii="Cambria Math" w:eastAsiaTheme="minorEastAsia" w:hAnsi="Cambria Math"/>
                <w:sz w:val="20"/>
                <w:szCs w:val="20"/>
              </w:rPr>
              <m:t>L</m:t>
            </m:r>
          </m:sub>
        </m:sSub>
      </m:oMath>
      <w:r w:rsidR="00B124DB" w:rsidRPr="003D6601">
        <w:rPr>
          <w:rFonts w:ascii="Times New Roman" w:eastAsiaTheme="minorEastAsia" w:hAnsi="Times New Roman"/>
          <w:bCs/>
          <w:sz w:val="20"/>
          <w:szCs w:val="20"/>
        </w:rPr>
        <w:tab/>
        <w:t>(25)</w:t>
      </w:r>
    </w:p>
    <w:p w:rsidR="00B124DB" w:rsidRPr="003D6601" w:rsidRDefault="00B124DB" w:rsidP="00B124DB">
      <w:pPr>
        <w:tabs>
          <w:tab w:val="left" w:pos="284"/>
          <w:tab w:val="left" w:pos="8640"/>
        </w:tabs>
        <w:jc w:val="both"/>
        <w:rPr>
          <w:rFonts w:eastAsiaTheme="minorEastAsia"/>
          <w:bCs/>
        </w:rPr>
      </w:pPr>
    </w:p>
    <w:p w:rsidR="00B124DB" w:rsidRPr="003D6601" w:rsidRDefault="00B124DB" w:rsidP="00B124DB">
      <w:pPr>
        <w:pStyle w:val="ListParagraph"/>
        <w:numPr>
          <w:ilvl w:val="0"/>
          <w:numId w:val="18"/>
        </w:numPr>
        <w:tabs>
          <w:tab w:val="left" w:pos="284"/>
        </w:tabs>
        <w:spacing w:after="0" w:line="240" w:lineRule="auto"/>
        <w:ind w:left="284" w:firstLine="0"/>
        <w:jc w:val="both"/>
        <w:rPr>
          <w:rFonts w:ascii="Times New Roman" w:hAnsi="Times New Roman"/>
          <w:bCs/>
          <w:sz w:val="20"/>
          <w:szCs w:val="20"/>
        </w:rPr>
      </w:pPr>
      <w:r w:rsidRPr="003D6601">
        <w:rPr>
          <w:rFonts w:ascii="Times New Roman" w:hAnsi="Times New Roman"/>
          <w:bCs/>
          <w:sz w:val="20"/>
          <w:szCs w:val="20"/>
        </w:rPr>
        <w:t xml:space="preserve">If </w:t>
      </w:r>
      <m:oMath>
        <m:d>
          <m:dPr>
            <m:begChr m:val="|"/>
            <m:endChr m:val="|"/>
            <m:ctrlPr>
              <w:rPr>
                <w:rFonts w:ascii="Cambria Math" w:eastAsiaTheme="minorEastAsia" w:hAnsi="Cambria Math"/>
                <w:bCs/>
                <w:i/>
                <w:sz w:val="20"/>
                <w:szCs w:val="20"/>
              </w:rPr>
            </m:ctrlPr>
          </m:dPr>
          <m:e>
            <m:r>
              <w:rPr>
                <w:rFonts w:ascii="Cambria Math" w:eastAsiaTheme="minorEastAsia" w:hAnsi="Cambria Math"/>
                <w:sz w:val="20"/>
                <w:szCs w:val="20"/>
              </w:rPr>
              <m:t>K</m:t>
            </m:r>
          </m:e>
        </m:d>
        <m:r>
          <w:rPr>
            <w:rFonts w:ascii="Cambria Math" w:hAnsi="Cambria Math"/>
            <w:sz w:val="20"/>
            <w:szCs w:val="20"/>
          </w:rPr>
          <m:t>= Rac.</m:t>
        </m:r>
      </m:oMath>
      <w:r w:rsidRPr="003D6601">
        <w:rPr>
          <w:rFonts w:ascii="Times New Roman" w:eastAsiaTheme="minorEastAsia" w:hAnsi="Times New Roman"/>
          <w:bCs/>
          <w:sz w:val="20"/>
          <w:szCs w:val="20"/>
        </w:rPr>
        <w:t xml:space="preserve"> which means the </w:t>
      </w:r>
      <w:r w:rsidRPr="003D6601">
        <w:rPr>
          <w:rStyle w:val="gt-baf-back"/>
          <w:rFonts w:ascii="Times New Roman" w:eastAsia="BatangChe" w:hAnsi="Times New Roman"/>
          <w:color w:val="000000"/>
          <w:sz w:val="20"/>
          <w:szCs w:val="20"/>
          <w:shd w:val="clear" w:color="auto" w:fill="FFFFFF" w:themeFill="background1"/>
        </w:rPr>
        <w:t>superior</w:t>
      </w:r>
      <w:r w:rsidRPr="003D6601">
        <w:rPr>
          <w:rFonts w:ascii="Times New Roman" w:hAnsi="Times New Roman"/>
          <w:sz w:val="20"/>
          <w:szCs w:val="20"/>
          <w:shd w:val="clear" w:color="auto" w:fill="FFFFFF"/>
        </w:rPr>
        <w:t xml:space="preserve"> location is found</w:t>
      </w:r>
      <w:r w:rsidRPr="003D6601">
        <w:rPr>
          <w:rFonts w:ascii="Times New Roman" w:eastAsiaTheme="minorEastAsia" w:hAnsi="Times New Roman"/>
          <w:bCs/>
          <w:sz w:val="20"/>
          <w:szCs w:val="20"/>
        </w:rPr>
        <w:t xml:space="preserve"> then,</w:t>
      </w:r>
    </w:p>
    <w:p w:rsidR="00B124DB" w:rsidRPr="003D6601" w:rsidRDefault="00B124DB" w:rsidP="00B124DB">
      <w:pPr>
        <w:tabs>
          <w:tab w:val="left" w:pos="284"/>
        </w:tabs>
        <w:jc w:val="both"/>
        <w:rPr>
          <w:bCs/>
        </w:rPr>
      </w:pPr>
    </w:p>
    <w:p w:rsidR="00B124DB" w:rsidRPr="003D6601" w:rsidRDefault="000A5DBF" w:rsidP="00B124DB">
      <w:pPr>
        <w:pStyle w:val="ListParagraph"/>
        <w:tabs>
          <w:tab w:val="left" w:pos="284"/>
          <w:tab w:val="left" w:pos="7920"/>
        </w:tabs>
        <w:spacing w:after="0" w:line="240" w:lineRule="auto"/>
        <w:ind w:left="0" w:firstLine="709"/>
        <w:jc w:val="both"/>
        <w:rPr>
          <w:rFonts w:ascii="Times New Roman" w:eastAsiaTheme="minorEastAsia" w:hAnsi="Times New Roman"/>
          <w:bCs/>
          <w:sz w:val="20"/>
          <w:szCs w:val="20"/>
        </w:rPr>
      </w:pPr>
      <m:oMath>
        <m:sSub>
          <m:sSubPr>
            <m:ctrlPr>
              <w:rPr>
                <w:rFonts w:ascii="Cambria Math" w:eastAsiaTheme="minorEastAsia" w:hAnsi="Cambria Math"/>
                <w:bCs/>
                <w:i/>
                <w:sz w:val="20"/>
                <w:szCs w:val="20"/>
              </w:rPr>
            </m:ctrlPr>
          </m:sSubPr>
          <m:e>
            <m:r>
              <w:rPr>
                <w:rFonts w:ascii="Cambria Math" w:eastAsiaTheme="minorEastAsia" w:hAnsi="Cambria Math"/>
                <w:sz w:val="20"/>
                <w:szCs w:val="20"/>
              </w:rPr>
              <m:t>I. F.</m:t>
            </m:r>
          </m:e>
          <m:sub>
            <m:r>
              <w:rPr>
                <w:rFonts w:ascii="Cambria Math" w:eastAsiaTheme="minorEastAsia" w:hAnsi="Cambria Math"/>
                <w:sz w:val="20"/>
                <w:szCs w:val="20"/>
              </w:rPr>
              <m:t>L</m:t>
            </m:r>
          </m:sub>
        </m:sSub>
        <m:r>
          <w:rPr>
            <w:rFonts w:ascii="Cambria Math" w:eastAsiaTheme="minorEastAsia" w:hAnsi="Cambria Math"/>
            <w:sz w:val="20"/>
            <w:szCs w:val="20"/>
          </w:rPr>
          <m:t>= 0</m:t>
        </m:r>
      </m:oMath>
      <w:r w:rsidR="00B124DB" w:rsidRPr="003D6601">
        <w:rPr>
          <w:rFonts w:ascii="Times New Roman" w:hAnsi="Times New Roman"/>
          <w:sz w:val="20"/>
          <w:szCs w:val="20"/>
        </w:rPr>
        <w:tab/>
      </w:r>
      <w:r w:rsidR="00B124DB" w:rsidRPr="003D6601">
        <w:rPr>
          <w:rFonts w:ascii="Times New Roman" w:eastAsiaTheme="minorEastAsia" w:hAnsi="Times New Roman"/>
          <w:bCs/>
          <w:sz w:val="20"/>
          <w:szCs w:val="20"/>
        </w:rPr>
        <w:t>(26)</w:t>
      </w:r>
    </w:p>
    <w:p w:rsidR="00B124DB" w:rsidRPr="003D6601" w:rsidRDefault="00B124DB" w:rsidP="00B124DB">
      <w:pPr>
        <w:tabs>
          <w:tab w:val="left" w:pos="284"/>
        </w:tabs>
        <w:jc w:val="both"/>
        <w:rPr>
          <w:rFonts w:eastAsiaTheme="minorEastAsia"/>
          <w:bCs/>
        </w:rPr>
      </w:pPr>
    </w:p>
    <w:p w:rsidR="00B124DB" w:rsidRPr="003D6601"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hAnsi="Times New Roman"/>
          <w:bCs/>
          <w:sz w:val="20"/>
          <w:szCs w:val="20"/>
        </w:rPr>
        <w:t xml:space="preserve">Compute probability of select </w:t>
      </w:r>
      <m:oMath>
        <m:r>
          <w:rPr>
            <w:rFonts w:ascii="Cambria Math" w:eastAsiaTheme="minorEastAsia" w:hAnsi="Cambria Math"/>
            <w:sz w:val="20"/>
            <w:szCs w:val="20"/>
          </w:rPr>
          <m:t>I. F.</m:t>
        </m:r>
      </m:oMath>
      <w:r w:rsidRPr="003D6601">
        <w:rPr>
          <w:rFonts w:ascii="Times New Roman" w:hAnsi="Times New Roman"/>
          <w:bCs/>
          <w:sz w:val="20"/>
          <w:szCs w:val="20"/>
        </w:rPr>
        <w:t xml:space="preserve"> for variable (</w:t>
      </w:r>
      <m:oMath>
        <m:r>
          <w:rPr>
            <w:rFonts w:ascii="Cambria Math" w:eastAsiaTheme="minorEastAsia" w:hAnsi="Cambria Math"/>
            <w:sz w:val="20"/>
            <w:szCs w:val="20"/>
          </w:rPr>
          <m:t>Vr</m:t>
        </m:r>
      </m:oMath>
      <w:r w:rsidRPr="003D6601">
        <w:rPr>
          <w:rFonts w:ascii="Times New Roman" w:hAnsi="Times New Roman"/>
          <w:bCs/>
          <w:sz w:val="20"/>
          <w:szCs w:val="20"/>
        </w:rPr>
        <w:t>) for best location by:</w:t>
      </w:r>
    </w:p>
    <w:p w:rsidR="00B124DB" w:rsidRPr="003D6601" w:rsidRDefault="00B124DB" w:rsidP="00B124DB">
      <w:pPr>
        <w:tabs>
          <w:tab w:val="left" w:pos="284"/>
        </w:tabs>
        <w:jc w:val="both"/>
        <w:rPr>
          <w:bCs/>
        </w:rPr>
      </w:pPr>
    </w:p>
    <w:p w:rsidR="00B124DB" w:rsidRPr="003D6601" w:rsidRDefault="000A5DBF" w:rsidP="00B124DB">
      <w:pPr>
        <w:tabs>
          <w:tab w:val="left" w:pos="284"/>
          <w:tab w:val="left" w:pos="7920"/>
        </w:tabs>
        <w:ind w:firstLine="709"/>
        <w:jc w:val="both"/>
        <w:rPr>
          <w:rFonts w:eastAsiaTheme="minorEastAsia"/>
          <w:bCs/>
        </w:rPr>
      </w:pPr>
      <m:oMath>
        <m:sSub>
          <m:sSubPr>
            <m:ctrlPr>
              <w:rPr>
                <w:rFonts w:ascii="Cambria Math" w:eastAsiaTheme="minorEastAsia" w:hAnsi="Cambria Math"/>
                <w:bCs/>
                <w:i/>
              </w:rPr>
            </m:ctrlPr>
          </m:sSubPr>
          <m:e>
            <m:r>
              <w:rPr>
                <w:rFonts w:ascii="Cambria Math" w:eastAsiaTheme="minorEastAsia" w:hAnsi="Cambria Math"/>
              </w:rPr>
              <m:t>p.sel</m:t>
            </m:r>
          </m:e>
          <m:sub>
            <m:r>
              <w:rPr>
                <w:rFonts w:ascii="Cambria Math" w:eastAsiaTheme="minorEastAsia" w:hAnsi="Cambria Math"/>
              </w:rPr>
              <m:t>Vr</m:t>
            </m:r>
          </m:sub>
        </m:sSub>
        <m:r>
          <w:rPr>
            <w:rFonts w:ascii="Cambria Math" w:eastAsiaTheme="minorEastAsia" w:hAnsi="Cambria Math"/>
          </w:rPr>
          <m:t xml:space="preserve">= </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I. F.</m:t>
                </m:r>
              </m:e>
              <m:sub>
                <m:r>
                  <w:rPr>
                    <w:rFonts w:ascii="Cambria Math" w:eastAsiaTheme="minorEastAsia" w:hAnsi="Cambria Math"/>
                  </w:rPr>
                  <m:t>LVr</m:t>
                </m:r>
              </m:sub>
            </m:sSub>
          </m:num>
          <m:den>
            <m:nary>
              <m:naryPr>
                <m:chr m:val="∑"/>
                <m:limLoc m:val="undOvr"/>
                <m:ctrlPr>
                  <w:rPr>
                    <w:rFonts w:ascii="Cambria Math" w:eastAsiaTheme="minorEastAsia" w:hAnsi="Cambria Math"/>
                    <w:bCs/>
                    <w:i/>
                  </w:rPr>
                </m:ctrlPr>
              </m:naryPr>
              <m:sub>
                <m:r>
                  <w:rPr>
                    <w:rFonts w:ascii="Cambria Math" w:eastAsiaTheme="minorEastAsia" w:hAnsi="Cambria Math"/>
                  </w:rPr>
                  <m:t>Vr=1</m:t>
                </m:r>
              </m:sub>
              <m:sup>
                <m:r>
                  <w:rPr>
                    <w:rFonts w:ascii="Cambria Math" w:eastAsiaTheme="minorEastAsia" w:hAnsi="Cambria Math"/>
                  </w:rPr>
                  <m:t>Vr. No.</m:t>
                </m:r>
              </m:sup>
              <m:e>
                <m:sSub>
                  <m:sSubPr>
                    <m:ctrlPr>
                      <w:rPr>
                        <w:rFonts w:ascii="Cambria Math" w:eastAsiaTheme="minorEastAsia" w:hAnsi="Cambria Math"/>
                        <w:bCs/>
                        <w:i/>
                      </w:rPr>
                    </m:ctrlPr>
                  </m:sSubPr>
                  <m:e>
                    <m:r>
                      <w:rPr>
                        <w:rFonts w:ascii="Cambria Math" w:eastAsiaTheme="minorEastAsia" w:hAnsi="Cambria Math"/>
                      </w:rPr>
                      <m:t>I. F.</m:t>
                    </m:r>
                  </m:e>
                  <m:sub>
                    <m:r>
                      <w:rPr>
                        <w:rFonts w:ascii="Cambria Math" w:eastAsiaTheme="minorEastAsia" w:hAnsi="Cambria Math"/>
                      </w:rPr>
                      <m:t>LVr</m:t>
                    </m:r>
                  </m:sub>
                </m:sSub>
              </m:e>
            </m:nary>
          </m:den>
        </m:f>
      </m:oMath>
      <w:r w:rsidR="00B124DB" w:rsidRPr="003D6601">
        <w:rPr>
          <w:rFonts w:eastAsiaTheme="minorEastAsia"/>
          <w:bCs/>
        </w:rPr>
        <w:tab/>
        <w:t>(27)</w:t>
      </w:r>
    </w:p>
    <w:p w:rsidR="00B124DB" w:rsidRPr="003D6601" w:rsidRDefault="00B124DB" w:rsidP="00B124DB">
      <w:pPr>
        <w:tabs>
          <w:tab w:val="left" w:pos="284"/>
          <w:tab w:val="left" w:pos="8640"/>
        </w:tabs>
        <w:jc w:val="both"/>
        <w:rPr>
          <w:rFonts w:eastAsiaTheme="minorEastAsia"/>
          <w:bCs/>
        </w:rPr>
      </w:pPr>
    </w:p>
    <w:p w:rsidR="00B124DB" w:rsidRPr="003D6601" w:rsidRDefault="00B124DB" w:rsidP="00B124DB">
      <w:pPr>
        <w:pStyle w:val="ListParagraph"/>
        <w:tabs>
          <w:tab w:val="left" w:pos="284"/>
        </w:tabs>
        <w:spacing w:after="0" w:line="240" w:lineRule="auto"/>
        <w:ind w:left="0"/>
        <w:jc w:val="both"/>
        <w:rPr>
          <w:rFonts w:ascii="Times New Roman" w:eastAsiaTheme="minorEastAsia" w:hAnsi="Times New Roman"/>
          <w:bCs/>
          <w:sz w:val="20"/>
          <w:szCs w:val="20"/>
        </w:rPr>
      </w:pPr>
      <w:r w:rsidRPr="003D6601">
        <w:rPr>
          <w:rFonts w:ascii="Times New Roman" w:hAnsi="Times New Roman"/>
          <w:bCs/>
          <w:sz w:val="20"/>
          <w:szCs w:val="20"/>
        </w:rPr>
        <w:t>Where,</w:t>
      </w:r>
      <m:oMath>
        <m:r>
          <w:rPr>
            <w:rFonts w:ascii="Cambria Math" w:eastAsiaTheme="minorEastAsia" w:hAnsi="Cambria Math"/>
            <w:sz w:val="20"/>
            <w:szCs w:val="20"/>
          </w:rPr>
          <m:t xml:space="preserve"> </m:t>
        </m:r>
        <m:sSub>
          <m:sSubPr>
            <m:ctrlPr>
              <w:rPr>
                <w:rFonts w:ascii="Cambria Math" w:eastAsiaTheme="minorEastAsia" w:hAnsi="Cambria Math"/>
                <w:bCs/>
                <w:i/>
                <w:sz w:val="20"/>
                <w:szCs w:val="20"/>
              </w:rPr>
            </m:ctrlPr>
          </m:sSubPr>
          <m:e>
            <m:r>
              <w:rPr>
                <w:rFonts w:ascii="Cambria Math" w:eastAsiaTheme="minorEastAsia" w:hAnsi="Cambria Math"/>
                <w:sz w:val="20"/>
                <w:szCs w:val="20"/>
              </w:rPr>
              <m:t>p.sel</m:t>
            </m:r>
          </m:e>
          <m:sub>
            <m:r>
              <w:rPr>
                <w:rFonts w:ascii="Cambria Math" w:eastAsiaTheme="minorEastAsia" w:hAnsi="Cambria Math"/>
                <w:sz w:val="20"/>
                <w:szCs w:val="20"/>
              </w:rPr>
              <m:t>Vr</m:t>
            </m:r>
          </m:sub>
        </m:sSub>
      </m:oMath>
      <w:proofErr w:type="gramStart"/>
      <w:r w:rsidRPr="003D6601">
        <w:rPr>
          <w:rFonts w:ascii="Times New Roman" w:eastAsiaTheme="minorEastAsia" w:hAnsi="Times New Roman"/>
          <w:bCs/>
          <w:sz w:val="20"/>
          <w:szCs w:val="20"/>
        </w:rPr>
        <w:t>,</w:t>
      </w:r>
      <w:proofErr w:type="gramEnd"/>
      <w:r w:rsidRPr="003D6601">
        <w:rPr>
          <w:rFonts w:ascii="Times New Roman" w:eastAsiaTheme="minorEastAsia" w:hAnsi="Times New Roman"/>
          <w:bCs/>
          <w:sz w:val="20"/>
          <w:szCs w:val="20"/>
        </w:rPr>
        <w:t xml:space="preserve"> and </w:t>
      </w:r>
      <m:oMath>
        <m:r>
          <w:rPr>
            <w:rFonts w:ascii="Cambria Math" w:eastAsiaTheme="minorEastAsia" w:hAnsi="Cambria Math"/>
            <w:sz w:val="20"/>
            <w:szCs w:val="20"/>
          </w:rPr>
          <m:t>Vr. No.</m:t>
        </m:r>
      </m:oMath>
      <w:r w:rsidRPr="003D6601">
        <w:rPr>
          <w:rFonts w:ascii="Times New Roman" w:eastAsiaTheme="minorEastAsia" w:hAnsi="Times New Roman"/>
          <w:bCs/>
          <w:sz w:val="20"/>
          <w:szCs w:val="20"/>
        </w:rPr>
        <w:t xml:space="preserve"> are selection probability and number of variables respectively.</w:t>
      </w:r>
    </w:p>
    <w:p w:rsidR="00B124DB" w:rsidRPr="003D6601"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hAnsi="Times New Roman"/>
          <w:bCs/>
          <w:sz w:val="20"/>
          <w:szCs w:val="20"/>
        </w:rPr>
        <w:t xml:space="preserve">Divide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p.sel</m:t>
            </m:r>
          </m:e>
          <m:sub>
            <m:r>
              <w:rPr>
                <w:rFonts w:ascii="Cambria Math" w:eastAsiaTheme="minorEastAsia" w:hAnsi="Cambria Math"/>
                <w:sz w:val="20"/>
                <w:szCs w:val="20"/>
              </w:rPr>
              <m:t>Vr</m:t>
            </m:r>
          </m:sub>
        </m:sSub>
      </m:oMath>
      <w:r w:rsidRPr="003D6601">
        <w:rPr>
          <w:rFonts w:ascii="Times New Roman" w:eastAsiaTheme="minorEastAsia" w:hAnsi="Times New Roman"/>
          <w:bCs/>
          <w:sz w:val="20"/>
          <w:szCs w:val="20"/>
        </w:rPr>
        <w:t xml:space="preserve"> for all incremental for all variables into :</w:t>
      </w:r>
    </w:p>
    <w:p w:rsidR="00B124DB" w:rsidRPr="003D6601" w:rsidRDefault="00B124DB" w:rsidP="00B124DB">
      <w:pPr>
        <w:tabs>
          <w:tab w:val="left" w:pos="284"/>
        </w:tabs>
        <w:jc w:val="both"/>
        <w:rPr>
          <w:bCs/>
        </w:rPr>
      </w:pPr>
    </w:p>
    <w:p w:rsidR="00B124DB" w:rsidRDefault="000A5DBF" w:rsidP="00B124DB">
      <w:pPr>
        <w:tabs>
          <w:tab w:val="left" w:pos="284"/>
          <w:tab w:val="left" w:pos="7920"/>
        </w:tabs>
        <w:ind w:firstLine="709"/>
        <w:jc w:val="both"/>
        <w:rPr>
          <w:rFonts w:eastAsiaTheme="minorEastAsia"/>
          <w:bCs/>
        </w:rPr>
      </w:pPr>
      <m:oMath>
        <m:sSub>
          <m:sSubPr>
            <m:ctrlPr>
              <w:rPr>
                <w:rFonts w:ascii="Cambria Math" w:eastAsiaTheme="minorEastAsia" w:hAnsi="Cambria Math"/>
                <w:bCs/>
                <w:i/>
              </w:rPr>
            </m:ctrlPr>
          </m:sSubPr>
          <m:e>
            <m:r>
              <w:rPr>
                <w:rFonts w:ascii="Cambria Math" w:eastAsiaTheme="minorEastAsia" w:hAnsi="Cambria Math"/>
              </w:rPr>
              <m:t>p.sel</m:t>
            </m:r>
          </m:e>
          <m:sub>
            <m:r>
              <w:rPr>
                <w:rFonts w:ascii="Cambria Math" w:eastAsiaTheme="minorEastAsia" w:hAnsi="Cambria Math"/>
              </w:rPr>
              <m:t>Vr</m:t>
            </m:r>
          </m:sub>
        </m:sSub>
        <m:r>
          <w:rPr>
            <w:rFonts w:ascii="Cambria Math" w:eastAsiaTheme="minorEastAsia" w:hAnsi="Cambria Math"/>
          </w:rPr>
          <m:t>=</m:t>
        </m:r>
        <m:d>
          <m:dPr>
            <m:begChr m:val="{"/>
            <m:endChr m:val=""/>
            <m:ctrlPr>
              <w:rPr>
                <w:rFonts w:ascii="Cambria Math" w:eastAsiaTheme="minorEastAsia" w:hAnsi="Cambria Math"/>
                <w:bCs/>
                <w:i/>
              </w:rPr>
            </m:ctrlPr>
          </m:dPr>
          <m:e>
            <m:eqArr>
              <m:eqArrPr>
                <m:ctrlPr>
                  <w:rPr>
                    <w:rFonts w:ascii="Cambria Math" w:hAnsi="Cambria Math"/>
                    <w:bCs/>
                    <w:i/>
                  </w:rPr>
                </m:ctrlPr>
              </m:eqArrPr>
              <m:e>
                <m:r>
                  <w:rPr>
                    <w:rFonts w:ascii="Cambria Math" w:hAnsi="Cambria Math"/>
                  </w:rPr>
                  <m:t xml:space="preserve">P.poss                     for superior location      </m:t>
                </m:r>
              </m:e>
              <m:e>
                <m:d>
                  <m:dPr>
                    <m:ctrlPr>
                      <w:rPr>
                        <w:rFonts w:ascii="Cambria Math" w:hAnsi="Cambria Math"/>
                        <w:bCs/>
                        <w:i/>
                      </w:rPr>
                    </m:ctrlPr>
                  </m:dPr>
                  <m:e>
                    <m:r>
                      <w:rPr>
                        <w:rFonts w:ascii="Cambria Math" w:hAnsi="Cambria Math"/>
                      </w:rPr>
                      <m:t>1-P.poss</m:t>
                    </m:r>
                  </m:e>
                </m:d>
                <m:r>
                  <w:rPr>
                    <w:rFonts w:ascii="Cambria Math" w:hAnsi="Cambria Math"/>
                  </w:rPr>
                  <m:t>*</m:t>
                </m:r>
                <m:sSub>
                  <m:sSubPr>
                    <m:ctrlPr>
                      <w:rPr>
                        <w:rFonts w:ascii="Cambria Math" w:eastAsiaTheme="minorEastAsia" w:hAnsi="Cambria Math"/>
                        <w:bCs/>
                        <w:i/>
                      </w:rPr>
                    </m:ctrlPr>
                  </m:sSubPr>
                  <m:e>
                    <m:r>
                      <w:rPr>
                        <w:rFonts w:ascii="Cambria Math" w:eastAsiaTheme="minorEastAsia" w:hAnsi="Cambria Math"/>
                      </w:rPr>
                      <m:t>p.sel</m:t>
                    </m:r>
                  </m:e>
                  <m:sub>
                    <m:r>
                      <w:rPr>
                        <w:rFonts w:ascii="Cambria Math" w:eastAsiaTheme="minorEastAsia" w:hAnsi="Cambria Math"/>
                      </w:rPr>
                      <m:t>Vr</m:t>
                    </m:r>
                  </m:sub>
                </m:sSub>
                <m:r>
                  <w:rPr>
                    <w:rFonts w:ascii="Cambria Math" w:eastAsiaTheme="minorEastAsia" w:hAnsi="Cambria Math"/>
                  </w:rPr>
                  <m:t xml:space="preserve">     else                                     </m:t>
                </m:r>
              </m:e>
            </m:eqArr>
          </m:e>
        </m:d>
      </m:oMath>
      <w:r w:rsidR="00B124DB" w:rsidRPr="003D6601">
        <w:rPr>
          <w:rFonts w:eastAsiaTheme="minorEastAsia"/>
          <w:bCs/>
        </w:rPr>
        <w:tab/>
        <w:t>(28)</w:t>
      </w:r>
    </w:p>
    <w:p w:rsidR="00B124DB" w:rsidRPr="003D6601" w:rsidRDefault="00B124DB" w:rsidP="00B124DB">
      <w:pPr>
        <w:tabs>
          <w:tab w:val="left" w:pos="284"/>
          <w:tab w:val="left" w:pos="7920"/>
        </w:tabs>
        <w:ind w:firstLine="709"/>
        <w:jc w:val="both"/>
        <w:rPr>
          <w:bCs/>
        </w:rPr>
      </w:pPr>
    </w:p>
    <w:p w:rsidR="00B124DB" w:rsidRPr="003D6601" w:rsidRDefault="00B124DB" w:rsidP="00CD5859">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eastAsiaTheme="minorEastAsia" w:hAnsi="Times New Roman"/>
          <w:bCs/>
          <w:sz w:val="20"/>
          <w:szCs w:val="20"/>
        </w:rPr>
        <w:t>Rep</w:t>
      </w:r>
      <w:r w:rsidR="00CD5859">
        <w:rPr>
          <w:rFonts w:ascii="Times New Roman" w:eastAsiaTheme="minorEastAsia" w:hAnsi="Times New Roman"/>
          <w:bCs/>
          <w:sz w:val="20"/>
          <w:szCs w:val="20"/>
        </w:rPr>
        <w:t>eat</w:t>
      </w:r>
      <w:r w:rsidRPr="003D6601">
        <w:rPr>
          <w:rFonts w:ascii="Times New Roman" w:eastAsiaTheme="minorEastAsia" w:hAnsi="Times New Roman"/>
          <w:bCs/>
          <w:sz w:val="20"/>
          <w:szCs w:val="20"/>
        </w:rPr>
        <w:t xml:space="preserve"> steps (2-7) until </w:t>
      </w:r>
      <w:r w:rsidRPr="003D6601">
        <w:rPr>
          <w:rFonts w:ascii="Times New Roman" w:hAnsi="Times New Roman"/>
          <w:sz w:val="20"/>
          <w:szCs w:val="20"/>
        </w:rPr>
        <w:t xml:space="preserve">max. Loop. NO. </w:t>
      </w:r>
      <w:proofErr w:type="gramStart"/>
      <w:r w:rsidRPr="003D6601">
        <w:rPr>
          <w:rFonts w:ascii="Times New Roman" w:hAnsi="Times New Roman"/>
          <w:sz w:val="20"/>
          <w:szCs w:val="20"/>
        </w:rPr>
        <w:t>is</w:t>
      </w:r>
      <w:proofErr w:type="gramEnd"/>
      <w:r w:rsidRPr="003D6601">
        <w:rPr>
          <w:rFonts w:ascii="Times New Roman" w:hAnsi="Times New Roman"/>
          <w:sz w:val="20"/>
          <w:szCs w:val="20"/>
        </w:rPr>
        <w:t xml:space="preserve"> reached.</w:t>
      </w:r>
      <w:r w:rsidRPr="003D6601">
        <w:rPr>
          <w:rFonts w:ascii="Times New Roman" w:eastAsiaTheme="minorEastAsia" w:hAnsi="Times New Roman"/>
          <w:bCs/>
          <w:sz w:val="20"/>
          <w:szCs w:val="20"/>
        </w:rPr>
        <w:t xml:space="preserve"> </w:t>
      </w:r>
    </w:p>
    <w:p w:rsidR="00B124DB" w:rsidRPr="003D6601" w:rsidRDefault="00B124DB" w:rsidP="00B124DB">
      <w:pPr>
        <w:pStyle w:val="ListParagraph"/>
        <w:numPr>
          <w:ilvl w:val="0"/>
          <w:numId w:val="26"/>
        </w:numPr>
        <w:tabs>
          <w:tab w:val="left" w:pos="284"/>
        </w:tabs>
        <w:spacing w:after="0" w:line="240" w:lineRule="auto"/>
        <w:ind w:left="0" w:firstLine="0"/>
        <w:jc w:val="both"/>
        <w:rPr>
          <w:rFonts w:ascii="Times New Roman" w:hAnsi="Times New Roman"/>
          <w:bCs/>
          <w:sz w:val="20"/>
          <w:szCs w:val="20"/>
        </w:rPr>
      </w:pPr>
      <w:r w:rsidRPr="003D6601">
        <w:rPr>
          <w:rFonts w:ascii="Times New Roman" w:eastAsiaTheme="minorEastAsia" w:hAnsi="Times New Roman"/>
          <w:bCs/>
          <w:sz w:val="20"/>
          <w:szCs w:val="20"/>
        </w:rPr>
        <w:t>End.</w:t>
      </w:r>
    </w:p>
    <w:p w:rsidR="00B124DB" w:rsidRPr="003D6601" w:rsidRDefault="00B124DB" w:rsidP="00B124DB">
      <w:pPr>
        <w:jc w:val="both"/>
        <w:rPr>
          <w:bCs/>
        </w:rPr>
      </w:pPr>
    </w:p>
    <w:p w:rsidR="00B124DB" w:rsidRDefault="00B124DB" w:rsidP="00B124DB">
      <w:pPr>
        <w:jc w:val="both"/>
        <w:rPr>
          <w:bCs/>
        </w:rPr>
      </w:pPr>
    </w:p>
    <w:p w:rsidR="00B124DB" w:rsidRDefault="00B124DB" w:rsidP="00B124DB">
      <w:pPr>
        <w:pStyle w:val="ListParagraph"/>
        <w:spacing w:after="0" w:line="240" w:lineRule="auto"/>
        <w:ind w:left="0"/>
        <w:jc w:val="center"/>
        <w:rPr>
          <w:rFonts w:ascii="Times New Roman" w:eastAsiaTheme="minorEastAsia" w:hAnsi="Times New Roman"/>
          <w:sz w:val="20"/>
          <w:szCs w:val="20"/>
        </w:rPr>
      </w:pPr>
      <w:r>
        <w:rPr>
          <w:rFonts w:ascii="Times New Roman" w:eastAsiaTheme="minorEastAsia" w:hAnsi="Times New Roman"/>
          <w:sz w:val="20"/>
          <w:szCs w:val="20"/>
        </w:rPr>
        <w:t>Table 3. Optimal parameters of DDE algorithm</w:t>
      </w:r>
    </w:p>
    <w:tbl>
      <w:tblPr>
        <w:tblStyle w:val="PlainTable21"/>
        <w:tblW w:w="0" w:type="auto"/>
        <w:jc w:val="center"/>
        <w:tblBorders>
          <w:top w:val="single" w:sz="4" w:space="0" w:color="auto"/>
          <w:bottom w:val="single" w:sz="4" w:space="0" w:color="auto"/>
        </w:tblBorders>
        <w:tblLook w:val="04A0" w:firstRow="1" w:lastRow="0" w:firstColumn="1" w:lastColumn="0" w:noHBand="0" w:noVBand="1"/>
      </w:tblPr>
      <w:tblGrid>
        <w:gridCol w:w="3114"/>
        <w:gridCol w:w="1025"/>
      </w:tblGrid>
      <w:tr w:rsidR="00B124DB" w:rsidTr="009D393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hideMark/>
          </w:tcPr>
          <w:p w:rsidR="00B124DB" w:rsidRPr="00171EAF" w:rsidRDefault="00B124DB" w:rsidP="009D393D">
            <w:pPr>
              <w:ind w:firstLine="0"/>
              <w:jc w:val="left"/>
              <w:rPr>
                <w:b w:val="0"/>
                <w:sz w:val="16"/>
                <w:szCs w:val="16"/>
              </w:rPr>
            </w:pPr>
            <w:r w:rsidRPr="00171EAF">
              <w:rPr>
                <w:b w:val="0"/>
                <w:sz w:val="16"/>
                <w:szCs w:val="16"/>
              </w:rPr>
              <w:t>Parameter</w:t>
            </w:r>
          </w:p>
        </w:tc>
        <w:tc>
          <w:tcPr>
            <w:tcW w:w="0" w:type="auto"/>
            <w:tcBorders>
              <w:top w:val="single" w:sz="4" w:space="0" w:color="auto"/>
              <w:bottom w:val="single" w:sz="4" w:space="0" w:color="auto"/>
            </w:tcBorders>
            <w:vAlign w:val="center"/>
            <w:hideMark/>
          </w:tcPr>
          <w:p w:rsidR="00B124DB" w:rsidRPr="00171EAF" w:rsidRDefault="00B124DB" w:rsidP="009D393D">
            <w:pPr>
              <w:ind w:firstLine="0"/>
              <w:jc w:val="left"/>
              <w:cnfStyle w:val="100000000000" w:firstRow="1" w:lastRow="0" w:firstColumn="0" w:lastColumn="0" w:oddVBand="0" w:evenVBand="0" w:oddHBand="0" w:evenHBand="0" w:firstRowFirstColumn="0" w:firstRowLastColumn="0" w:lastRowFirstColumn="0" w:lastRowLastColumn="0"/>
              <w:rPr>
                <w:b w:val="0"/>
                <w:sz w:val="16"/>
                <w:szCs w:val="16"/>
              </w:rPr>
            </w:pPr>
            <w:r w:rsidRPr="00171EAF">
              <w:rPr>
                <w:b w:val="0"/>
                <w:sz w:val="16"/>
                <w:szCs w:val="16"/>
              </w:rPr>
              <w:t>Value</w:t>
            </w:r>
          </w:p>
        </w:tc>
      </w:tr>
      <w:tr w:rsidR="00B124DB" w:rsidTr="009D393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vAlign w:val="center"/>
            <w:hideMark/>
          </w:tcPr>
          <w:p w:rsidR="00B124DB" w:rsidRPr="00CD5859" w:rsidRDefault="00CD5859" w:rsidP="009D393D">
            <w:pPr>
              <w:ind w:firstLine="0"/>
              <w:jc w:val="left"/>
              <w:rPr>
                <w:b w:val="0"/>
                <w:bCs w:val="0"/>
                <w:sz w:val="16"/>
                <w:szCs w:val="16"/>
              </w:rPr>
            </w:pPr>
            <m:oMathPara>
              <m:oMathParaPr>
                <m:jc m:val="left"/>
              </m:oMathParaPr>
              <m:oMath>
                <m:r>
                  <m:rPr>
                    <m:sty m:val="bi"/>
                  </m:rPr>
                  <w:rPr>
                    <w:rFonts w:ascii="Cambria Math" w:hAnsi="Cambria Math"/>
                    <w:sz w:val="16"/>
                    <w:szCs w:val="16"/>
                  </w:rPr>
                  <m:t>Pop. NO. (Loc. NO.)</m:t>
                </m:r>
              </m:oMath>
            </m:oMathPara>
          </w:p>
        </w:tc>
        <w:tc>
          <w:tcPr>
            <w:tcW w:w="0" w:type="auto"/>
            <w:tcBorders>
              <w:top w:val="single" w:sz="4" w:space="0" w:color="auto"/>
              <w:bottom w:val="none" w:sz="0" w:space="0" w:color="auto"/>
            </w:tcBorders>
            <w:vAlign w:val="center"/>
            <w:hideMark/>
          </w:tcPr>
          <w:p w:rsidR="00B124DB" w:rsidRPr="00171EAF" w:rsidRDefault="00B124DB" w:rsidP="009D393D">
            <w:pPr>
              <w:ind w:firstLine="0"/>
              <w:jc w:val="left"/>
              <w:cnfStyle w:val="000000100000" w:firstRow="0" w:lastRow="0" w:firstColumn="0" w:lastColumn="0" w:oddVBand="0" w:evenVBand="0" w:oddHBand="1" w:evenHBand="0" w:firstRowFirstColumn="0" w:firstRowLastColumn="0" w:lastRowFirstColumn="0" w:lastRowLastColumn="0"/>
              <w:rPr>
                <w:sz w:val="16"/>
                <w:szCs w:val="16"/>
              </w:rPr>
            </w:pPr>
            <w:r w:rsidRPr="00171EAF">
              <w:rPr>
                <w:sz w:val="16"/>
                <w:szCs w:val="16"/>
              </w:rPr>
              <w:t>20</w:t>
            </w:r>
          </w:p>
        </w:tc>
      </w:tr>
      <w:tr w:rsidR="00B124DB" w:rsidTr="009D393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B124DB" w:rsidRPr="00171EAF" w:rsidRDefault="00B124DB" w:rsidP="009D393D">
            <w:pPr>
              <w:ind w:firstLine="0"/>
              <w:jc w:val="left"/>
              <w:rPr>
                <w:b w:val="0"/>
                <w:bCs w:val="0"/>
                <w:sz w:val="16"/>
                <w:szCs w:val="16"/>
              </w:rPr>
            </w:pPr>
            <w:r w:rsidRPr="00171EAF">
              <w:rPr>
                <w:b w:val="0"/>
                <w:bCs w:val="0"/>
                <w:sz w:val="16"/>
                <w:szCs w:val="16"/>
              </w:rPr>
              <w:t>Max. Number of iterations (max. Loop. NO.)</w:t>
            </w:r>
          </w:p>
        </w:tc>
        <w:tc>
          <w:tcPr>
            <w:tcW w:w="0" w:type="auto"/>
            <w:vAlign w:val="center"/>
            <w:hideMark/>
          </w:tcPr>
          <w:p w:rsidR="00B124DB" w:rsidRPr="00171EAF" w:rsidRDefault="00B124DB" w:rsidP="009D393D">
            <w:pPr>
              <w:ind w:firstLine="0"/>
              <w:jc w:val="left"/>
              <w:cnfStyle w:val="000000000000" w:firstRow="0" w:lastRow="0" w:firstColumn="0" w:lastColumn="0" w:oddVBand="0" w:evenVBand="0" w:oddHBand="0" w:evenHBand="0" w:firstRowFirstColumn="0" w:firstRowLastColumn="0" w:lastRowFirstColumn="0" w:lastRowLastColumn="0"/>
              <w:rPr>
                <w:sz w:val="16"/>
                <w:szCs w:val="16"/>
              </w:rPr>
            </w:pPr>
            <w:r w:rsidRPr="00171EAF">
              <w:rPr>
                <w:sz w:val="16"/>
                <w:szCs w:val="16"/>
              </w:rPr>
              <w:t>50 (33 bus)</w:t>
            </w:r>
          </w:p>
          <w:p w:rsidR="00B124DB" w:rsidRPr="00171EAF" w:rsidRDefault="00B124DB" w:rsidP="009D393D">
            <w:pPr>
              <w:ind w:firstLine="0"/>
              <w:jc w:val="left"/>
              <w:cnfStyle w:val="000000000000" w:firstRow="0" w:lastRow="0" w:firstColumn="0" w:lastColumn="0" w:oddVBand="0" w:evenVBand="0" w:oddHBand="0" w:evenHBand="0" w:firstRowFirstColumn="0" w:firstRowLastColumn="0" w:lastRowFirstColumn="0" w:lastRowLastColumn="0"/>
              <w:rPr>
                <w:sz w:val="16"/>
                <w:szCs w:val="16"/>
              </w:rPr>
            </w:pPr>
            <w:r w:rsidRPr="00171EAF">
              <w:rPr>
                <w:sz w:val="16"/>
                <w:szCs w:val="16"/>
              </w:rPr>
              <w:t>100 (69 bus)</w:t>
            </w:r>
          </w:p>
        </w:tc>
      </w:tr>
      <w:tr w:rsidR="00B124DB" w:rsidTr="009D393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hideMark/>
          </w:tcPr>
          <w:p w:rsidR="00B124DB" w:rsidRPr="00CD5859" w:rsidRDefault="000A5DBF" w:rsidP="009D393D">
            <w:pPr>
              <w:ind w:firstLine="0"/>
              <w:jc w:val="left"/>
              <w:rPr>
                <w:b w:val="0"/>
                <w:bCs w:val="0"/>
                <w:sz w:val="16"/>
                <w:szCs w:val="16"/>
              </w:rPr>
            </w:pPr>
            <m:oMathPara>
              <m:oMathParaPr>
                <m:jc m:val="left"/>
              </m:oMathParaPr>
              <m:oMath>
                <m:sSub>
                  <m:sSubPr>
                    <m:ctrlPr>
                      <w:rPr>
                        <w:rFonts w:ascii="Cambria Math" w:hAnsi="Cambria Math"/>
                        <w:bCs w:val="0"/>
                        <w:i/>
                        <w:iCs/>
                        <w:sz w:val="16"/>
                        <w:szCs w:val="16"/>
                      </w:rPr>
                    </m:ctrlPr>
                  </m:sSubPr>
                  <m:e>
                    <m:r>
                      <m:rPr>
                        <m:sty m:val="bi"/>
                      </m:rPr>
                      <w:rPr>
                        <w:rFonts w:ascii="Cambria Math" w:hAnsi="Cambria Math"/>
                        <w:sz w:val="16"/>
                        <w:szCs w:val="16"/>
                      </w:rPr>
                      <m:t>C.F.</m:t>
                    </m:r>
                  </m:e>
                  <m:sub>
                    <m:r>
                      <m:rPr>
                        <m:sty m:val="bi"/>
                      </m:rPr>
                      <w:rPr>
                        <w:rFonts w:ascii="Cambria Math" w:hAnsi="Cambria Math"/>
                        <w:sz w:val="16"/>
                        <w:szCs w:val="16"/>
                      </w:rPr>
                      <m:t>1</m:t>
                    </m:r>
                  </m:sub>
                </m:sSub>
              </m:oMath>
            </m:oMathPara>
          </w:p>
        </w:tc>
        <w:tc>
          <w:tcPr>
            <w:tcW w:w="0" w:type="auto"/>
            <w:tcBorders>
              <w:top w:val="none" w:sz="0" w:space="0" w:color="auto"/>
              <w:bottom w:val="none" w:sz="0" w:space="0" w:color="auto"/>
            </w:tcBorders>
            <w:vAlign w:val="center"/>
            <w:hideMark/>
          </w:tcPr>
          <w:p w:rsidR="00B124DB" w:rsidRPr="00171EAF" w:rsidRDefault="00B124DB" w:rsidP="009D393D">
            <w:pPr>
              <w:ind w:firstLine="0"/>
              <w:jc w:val="left"/>
              <w:cnfStyle w:val="000000100000" w:firstRow="0" w:lastRow="0" w:firstColumn="0" w:lastColumn="0" w:oddVBand="0" w:evenVBand="0" w:oddHBand="1" w:evenHBand="0" w:firstRowFirstColumn="0" w:firstRowLastColumn="0" w:lastRowFirstColumn="0" w:lastRowLastColumn="0"/>
              <w:rPr>
                <w:sz w:val="16"/>
                <w:szCs w:val="16"/>
              </w:rPr>
            </w:pPr>
            <w:r w:rsidRPr="00171EAF">
              <w:rPr>
                <w:sz w:val="16"/>
                <w:szCs w:val="16"/>
              </w:rPr>
              <w:t>0.1</w:t>
            </w:r>
          </w:p>
        </w:tc>
      </w:tr>
      <w:tr w:rsidR="00B124DB" w:rsidTr="009D393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124DB" w:rsidRPr="00CD5859" w:rsidRDefault="00CD5859" w:rsidP="009D393D">
            <w:pPr>
              <w:ind w:firstLine="0"/>
              <w:jc w:val="left"/>
              <w:rPr>
                <w:b w:val="0"/>
                <w:bCs w:val="0"/>
                <w:sz w:val="16"/>
                <w:szCs w:val="16"/>
              </w:rPr>
            </w:pPr>
            <m:oMathPara>
              <m:oMathParaPr>
                <m:jc m:val="left"/>
              </m:oMathParaPr>
              <m:oMath>
                <m:r>
                  <m:rPr>
                    <m:sty m:val="bi"/>
                  </m:rPr>
                  <w:rPr>
                    <w:rFonts w:ascii="Cambria Math" w:hAnsi="Cambria Math"/>
                    <w:sz w:val="16"/>
                    <w:szCs w:val="16"/>
                  </w:rPr>
                  <m:t>Rac.</m:t>
                </m:r>
              </m:oMath>
            </m:oMathPara>
          </w:p>
        </w:tc>
        <w:tc>
          <w:tcPr>
            <w:tcW w:w="0" w:type="auto"/>
            <w:vAlign w:val="center"/>
            <w:hideMark/>
          </w:tcPr>
          <w:p w:rsidR="00B124DB" w:rsidRPr="00171EAF" w:rsidRDefault="00B124DB" w:rsidP="009D393D">
            <w:pPr>
              <w:ind w:firstLine="0"/>
              <w:jc w:val="left"/>
              <w:cnfStyle w:val="000000000000" w:firstRow="0" w:lastRow="0" w:firstColumn="0" w:lastColumn="0" w:oddVBand="0" w:evenVBand="0" w:oddHBand="0" w:evenHBand="0" w:firstRowFirstColumn="0" w:firstRowLastColumn="0" w:lastRowFirstColumn="0" w:lastRowLastColumn="0"/>
              <w:rPr>
                <w:sz w:val="16"/>
                <w:szCs w:val="16"/>
              </w:rPr>
            </w:pPr>
            <w:r w:rsidRPr="00171EAF">
              <w:rPr>
                <w:sz w:val="16"/>
                <w:szCs w:val="16"/>
              </w:rPr>
              <w:t>2</w:t>
            </w:r>
          </w:p>
        </w:tc>
      </w:tr>
    </w:tbl>
    <w:p w:rsidR="00B124DB" w:rsidRDefault="00B124DB" w:rsidP="00B124DB">
      <w:pPr>
        <w:rPr>
          <w:b/>
          <w:bCs/>
        </w:rPr>
      </w:pPr>
    </w:p>
    <w:p w:rsidR="00B124DB" w:rsidRPr="003D5B84" w:rsidRDefault="00B124DB" w:rsidP="00B124DB">
      <w:pPr>
        <w:rPr>
          <w:b/>
          <w:bCs/>
        </w:rPr>
      </w:pPr>
    </w:p>
    <w:p w:rsidR="00B124DB" w:rsidRDefault="00B124DB" w:rsidP="00B124DB">
      <w:pPr>
        <w:numPr>
          <w:ilvl w:val="0"/>
          <w:numId w:val="15"/>
        </w:numPr>
        <w:tabs>
          <w:tab w:val="left" w:pos="426"/>
        </w:tabs>
        <w:ind w:left="426" w:hanging="426"/>
        <w:rPr>
          <w:b/>
          <w:bCs/>
          <w:lang w:val="id-ID"/>
        </w:rPr>
      </w:pPr>
      <w:r>
        <w:rPr>
          <w:b/>
          <w:bCs/>
          <w:lang w:val="id-ID"/>
        </w:rPr>
        <w:t xml:space="preserve">RESULTS </w:t>
      </w:r>
      <w:r>
        <w:rPr>
          <w:b/>
          <w:bCs/>
        </w:rPr>
        <w:t>A</w:t>
      </w:r>
      <w:r>
        <w:rPr>
          <w:b/>
          <w:bCs/>
          <w:lang w:val="id-ID"/>
        </w:rPr>
        <w:t xml:space="preserve">ND ANALYSIS </w:t>
      </w:r>
    </w:p>
    <w:p w:rsidR="00B124DB" w:rsidRDefault="00B124DB" w:rsidP="00B124DB">
      <w:pPr>
        <w:pStyle w:val="ListParagraph"/>
        <w:spacing w:after="0" w:line="240" w:lineRule="auto"/>
        <w:ind w:left="0" w:firstLine="720"/>
        <w:jc w:val="both"/>
        <w:rPr>
          <w:rFonts w:ascii="Times New Roman" w:hAnsi="Times New Roman"/>
        </w:rPr>
      </w:pPr>
      <w:r>
        <w:rPr>
          <w:rFonts w:ascii="Times New Roman" w:hAnsi="Times New Roman"/>
          <w:bCs/>
          <w:sz w:val="20"/>
          <w:szCs w:val="20"/>
        </w:rPr>
        <w:t xml:space="preserve">The above three algorithms </w:t>
      </w:r>
      <w:r>
        <w:rPr>
          <w:rFonts w:ascii="Times New Roman" w:hAnsi="Times New Roman"/>
          <w:bCs/>
          <w:sz w:val="20"/>
          <w:szCs w:val="20"/>
          <w:lang w:val="en-US"/>
        </w:rPr>
        <w:t>MBBO, BTLBO and DDE</w:t>
      </w:r>
      <w:r>
        <w:rPr>
          <w:rFonts w:ascii="Times New Roman" w:hAnsi="Times New Roman"/>
          <w:bCs/>
          <w:sz w:val="20"/>
          <w:szCs w:val="20"/>
        </w:rPr>
        <w:t xml:space="preserve"> are developed using m-file/MATLAB R2018b </w:t>
      </w:r>
      <w:r>
        <w:rPr>
          <w:rFonts w:ascii="Times New Roman" w:hAnsi="Times New Roman"/>
          <w:bCs/>
          <w:sz w:val="20"/>
          <w:szCs w:val="20"/>
          <w:lang w:val="en-US"/>
        </w:rPr>
        <w:t>program</w:t>
      </w:r>
      <w:r>
        <w:rPr>
          <w:rFonts w:ascii="Times New Roman" w:hAnsi="Times New Roman"/>
          <w:bCs/>
          <w:sz w:val="20"/>
          <w:szCs w:val="20"/>
        </w:rPr>
        <w:t>. These</w:t>
      </w:r>
      <w:r>
        <w:rPr>
          <w:rFonts w:ascii="Times New Roman" w:hAnsi="Times New Roman"/>
          <w:bCs/>
          <w:sz w:val="20"/>
          <w:szCs w:val="20"/>
          <w:lang w:val="en-US"/>
        </w:rPr>
        <w:t xml:space="preserve"> developed</w:t>
      </w:r>
      <w:r>
        <w:rPr>
          <w:rFonts w:ascii="Times New Roman" w:hAnsi="Times New Roman"/>
          <w:bCs/>
          <w:sz w:val="20"/>
          <w:szCs w:val="20"/>
        </w:rPr>
        <w:t xml:space="preserve"> </w:t>
      </w:r>
      <w:r>
        <w:rPr>
          <w:rFonts w:ascii="Times New Roman" w:hAnsi="Times New Roman"/>
          <w:bCs/>
          <w:sz w:val="20"/>
          <w:szCs w:val="20"/>
          <w:lang w:val="en-US"/>
        </w:rPr>
        <w:t xml:space="preserve">algorithms have been </w:t>
      </w:r>
      <w:r>
        <w:rPr>
          <w:rFonts w:ascii="Times New Roman" w:hAnsi="Times New Roman"/>
          <w:bCs/>
          <w:sz w:val="20"/>
          <w:szCs w:val="20"/>
        </w:rPr>
        <w:t>applied for two techniques (D</w:t>
      </w:r>
      <w:r w:rsidR="00863202">
        <w:rPr>
          <w:rFonts w:ascii="Times New Roman" w:hAnsi="Times New Roman"/>
          <w:bCs/>
          <w:sz w:val="20"/>
          <w:szCs w:val="20"/>
        </w:rPr>
        <w:t>SR only and</w:t>
      </w:r>
      <w:r w:rsidR="00863202">
        <w:rPr>
          <w:rFonts w:ascii="Times New Roman" w:hAnsi="Times New Roman"/>
          <w:bCs/>
          <w:sz w:val="20"/>
          <w:szCs w:val="20"/>
        </w:rPr>
        <w:br/>
      </w:r>
      <w:r>
        <w:rPr>
          <w:rFonts w:ascii="Times New Roman" w:hAnsi="Times New Roman"/>
          <w:bCs/>
          <w:sz w:val="20"/>
          <w:szCs w:val="20"/>
        </w:rPr>
        <w:t>DSR-OCP) with two standard IEEE RDS (33 bus and 69 bus).</w:t>
      </w:r>
      <w:r>
        <w:rPr>
          <w:rFonts w:ascii="Times New Roman" w:hAnsi="Times New Roman"/>
          <w:b/>
          <w:sz w:val="20"/>
          <w:szCs w:val="20"/>
        </w:rPr>
        <w:t xml:space="preserve"> </w:t>
      </w:r>
      <w:r>
        <w:rPr>
          <w:rFonts w:ascii="Times New Roman" w:hAnsi="Times New Roman"/>
          <w:bCs/>
          <w:sz w:val="20"/>
          <w:szCs w:val="20"/>
        </w:rPr>
        <w:t>The line and bus data for t</w:t>
      </w:r>
      <w:r>
        <w:rPr>
          <w:rFonts w:ascii="Times New Roman" w:hAnsi="Times New Roman"/>
          <w:bCs/>
          <w:sz w:val="20"/>
          <w:szCs w:val="20"/>
          <w:lang w:val="en-US"/>
        </w:rPr>
        <w:t>wo</w:t>
      </w:r>
      <w:r>
        <w:rPr>
          <w:rFonts w:ascii="Times New Roman" w:hAnsi="Times New Roman"/>
          <w:bCs/>
          <w:sz w:val="20"/>
          <w:szCs w:val="20"/>
        </w:rPr>
        <w:t xml:space="preserve"> test cases are given in reference [28] and the test done for one year using constant power load. The results of these techniques are inserted in tables below for three algorithms.</w:t>
      </w:r>
    </w:p>
    <w:p w:rsidR="00B124DB" w:rsidRDefault="00B124DB" w:rsidP="00B124DB">
      <w:pPr>
        <w:jc w:val="both"/>
        <w:rPr>
          <w:lang w:val="en-GB" w:eastAsia="en-GB"/>
        </w:rPr>
      </w:pPr>
    </w:p>
    <w:p w:rsidR="00B124DB" w:rsidRDefault="00B124DB" w:rsidP="00B124DB">
      <w:pPr>
        <w:pStyle w:val="ListParagraph"/>
        <w:numPr>
          <w:ilvl w:val="0"/>
          <w:numId w:val="27"/>
        </w:numPr>
        <w:spacing w:after="0" w:line="240" w:lineRule="auto"/>
        <w:ind w:left="450" w:hanging="450"/>
        <w:jc w:val="both"/>
        <w:rPr>
          <w:rFonts w:ascii="Times New Roman" w:hAnsi="Times New Roman"/>
          <w:b/>
          <w:sz w:val="20"/>
          <w:szCs w:val="20"/>
        </w:rPr>
      </w:pPr>
      <w:r>
        <w:rPr>
          <w:rFonts w:ascii="Times New Roman" w:hAnsi="Times New Roman"/>
          <w:b/>
          <w:sz w:val="20"/>
          <w:szCs w:val="20"/>
        </w:rPr>
        <w:t>IEEE – 33 bus:</w:t>
      </w:r>
    </w:p>
    <w:p w:rsidR="00B124DB" w:rsidRDefault="00B124DB" w:rsidP="00B124DB">
      <w:pPr>
        <w:pStyle w:val="ListParagraph"/>
        <w:spacing w:after="0" w:line="240" w:lineRule="auto"/>
        <w:ind w:left="0" w:firstLine="720"/>
        <w:jc w:val="both"/>
        <w:rPr>
          <w:rFonts w:ascii="Times New Roman" w:hAnsi="Times New Roman"/>
          <w:bCs/>
          <w:sz w:val="20"/>
          <w:szCs w:val="20"/>
        </w:rPr>
      </w:pPr>
      <w:r>
        <w:rPr>
          <w:rFonts w:ascii="Times New Roman" w:hAnsi="Times New Roman"/>
          <w:bCs/>
          <w:sz w:val="20"/>
          <w:szCs w:val="20"/>
        </w:rPr>
        <w:t xml:space="preserve">This network (12.66 KV, 100 MVA) with load (3715 KW, 2300 </w:t>
      </w:r>
      <w:proofErr w:type="spellStart"/>
      <w:r>
        <w:rPr>
          <w:rFonts w:ascii="Times New Roman" w:hAnsi="Times New Roman"/>
          <w:bCs/>
          <w:sz w:val="20"/>
          <w:szCs w:val="20"/>
        </w:rPr>
        <w:t>KVAr</w:t>
      </w:r>
      <w:proofErr w:type="spellEnd"/>
      <w:r>
        <w:rPr>
          <w:rFonts w:ascii="Times New Roman" w:hAnsi="Times New Roman"/>
          <w:bCs/>
          <w:sz w:val="20"/>
          <w:szCs w:val="20"/>
        </w:rPr>
        <w:t xml:space="preserve">) and contains (33 buses, </w:t>
      </w:r>
      <w:r>
        <w:rPr>
          <w:rFonts w:ascii="Times New Roman" w:hAnsi="Times New Roman"/>
          <w:bCs/>
          <w:sz w:val="20"/>
          <w:szCs w:val="20"/>
        </w:rPr>
        <w:br/>
        <w:t xml:space="preserve">37 branches, 32 closed and 5 opened switches). Figure 1 explains the single line diagram for this system. </w:t>
      </w:r>
      <w:r>
        <w:rPr>
          <w:rFonts w:ascii="Times New Roman" w:hAnsi="Times New Roman"/>
          <w:bCs/>
          <w:sz w:val="20"/>
          <w:szCs w:val="20"/>
        </w:rPr>
        <w:br/>
        <w:t xml:space="preserve">The results of using two techniques with three optimization algorithms are </w:t>
      </w:r>
      <w:r>
        <w:rPr>
          <w:rFonts w:ascii="Times New Roman" w:hAnsi="Times New Roman"/>
          <w:bCs/>
          <w:sz w:val="20"/>
          <w:szCs w:val="20"/>
          <w:lang w:val="en-US"/>
        </w:rPr>
        <w:t xml:space="preserve">given </w:t>
      </w:r>
      <w:r>
        <w:rPr>
          <w:rFonts w:ascii="Times New Roman" w:hAnsi="Times New Roman"/>
          <w:bCs/>
          <w:sz w:val="20"/>
          <w:szCs w:val="20"/>
        </w:rPr>
        <w:t xml:space="preserve">in Table 4 and Table 5 respectively. </w:t>
      </w:r>
      <w:r>
        <w:rPr>
          <w:rFonts w:ascii="Times New Roman" w:hAnsi="Times New Roman"/>
          <w:bCs/>
          <w:sz w:val="20"/>
          <w:szCs w:val="20"/>
          <w:lang w:val="en-US"/>
        </w:rPr>
        <w:t>Figures 2-5 show the</w:t>
      </w:r>
      <w:r>
        <w:rPr>
          <w:rFonts w:ascii="Times New Roman" w:hAnsi="Times New Roman"/>
          <w:bCs/>
          <w:sz w:val="20"/>
          <w:szCs w:val="20"/>
          <w:lang w:val="en-US" w:eastAsia="en-US"/>
        </w:rPr>
        <w:t xml:space="preserve"> </w:t>
      </w:r>
      <w:r>
        <w:rPr>
          <w:rFonts w:ascii="Times New Roman" w:hAnsi="Times New Roman"/>
          <w:bCs/>
          <w:sz w:val="20"/>
          <w:szCs w:val="20"/>
          <w:lang w:val="en-US"/>
        </w:rPr>
        <w:t xml:space="preserve">graphs of </w:t>
      </w:r>
      <w:r>
        <w:rPr>
          <w:rFonts w:ascii="Times New Roman" w:hAnsi="Times New Roman"/>
          <w:bCs/>
          <w:sz w:val="20"/>
          <w:szCs w:val="20"/>
        </w:rPr>
        <w:t>voltage profile and loss convergence using two techniques with three optimization algorithms respectively.</w:t>
      </w:r>
    </w:p>
    <w:p w:rsidR="00B124DB" w:rsidRDefault="00B124DB" w:rsidP="00863202">
      <w:pPr>
        <w:ind w:firstLine="720"/>
        <w:jc w:val="both"/>
        <w:rPr>
          <w:b/>
          <w:bCs/>
          <w:lang w:val="id-ID"/>
        </w:rPr>
      </w:pPr>
      <w:r w:rsidRPr="00651387">
        <w:rPr>
          <w:bCs/>
        </w:rPr>
        <w:t xml:space="preserve">Also, Tables 4-5 contain comparison with </w:t>
      </w:r>
      <w:r w:rsidRPr="00651387">
        <w:t>Harmony Search Algorithm (HSA)</w:t>
      </w:r>
      <w:r>
        <w:rPr>
          <w:bCs/>
        </w:rPr>
        <w:t xml:space="preserve"> [29</w:t>
      </w:r>
      <w:r w:rsidRPr="00651387">
        <w:rPr>
          <w:bCs/>
        </w:rPr>
        <w:t>], C</w:t>
      </w:r>
      <w:r>
        <w:rPr>
          <w:bCs/>
        </w:rPr>
        <w:t>uckoo Search Algorithm (CSA) [30</w:t>
      </w:r>
      <w:r w:rsidRPr="00651387">
        <w:rPr>
          <w:bCs/>
        </w:rPr>
        <w:t xml:space="preserve">] and Binary </w:t>
      </w:r>
      <w:proofErr w:type="spellStart"/>
      <w:r w:rsidRPr="00651387">
        <w:rPr>
          <w:bCs/>
        </w:rPr>
        <w:t>Paricle</w:t>
      </w:r>
      <w:proofErr w:type="spellEnd"/>
      <w:r w:rsidRPr="00651387">
        <w:rPr>
          <w:bCs/>
        </w:rPr>
        <w:t xml:space="preserve"> Swarm Optimization (B-PSO) algorithm [3</w:t>
      </w:r>
      <w:r>
        <w:rPr>
          <w:bCs/>
        </w:rPr>
        <w:t>1</w:t>
      </w:r>
      <w:r w:rsidRPr="00651387">
        <w:rPr>
          <w:bCs/>
        </w:rPr>
        <w:t>] under the same constraints and objective functions. In addition, these tables also explain better loss reduction and confirming voltage and capacitor size constraints (2300 KVAr) of proposed algorithms while the literature work did not satisfy these constraints. MBBO algorithm</w:t>
      </w:r>
      <w:r w:rsidRPr="00651387">
        <w:rPr>
          <w:bCs/>
          <w:color w:val="FF0000"/>
          <w:rtl/>
          <w:lang w:bidi="ar-IQ"/>
        </w:rPr>
        <w:t xml:space="preserve"> </w:t>
      </w:r>
      <w:r w:rsidRPr="00651387">
        <w:rPr>
          <w:bCs/>
          <w:lang w:bidi="ar-IQ"/>
        </w:rPr>
        <w:t>perform better loss reduction and fast convergence than other two proposed algorithms and literature works for two techniques and achieve lower capacitor sizes to achieve this reduction. Also, the performance of other proposed algorithms surpass the previous works in loss reduction and keep the RDS constraints</w:t>
      </w:r>
      <w:r>
        <w:rPr>
          <w:bCs/>
          <w:lang w:bidi="ar-IQ"/>
        </w:rPr>
        <w:t>.</w:t>
      </w:r>
    </w:p>
    <w:p w:rsidR="00B124DB" w:rsidRDefault="00B124DB" w:rsidP="00B124DB">
      <w:pPr>
        <w:jc w:val="center"/>
        <w:rPr>
          <w:b/>
          <w:bCs/>
          <w:lang w:val="id-ID"/>
        </w:rPr>
      </w:pPr>
      <w:r w:rsidRPr="00651387">
        <w:rPr>
          <w:noProof/>
        </w:rPr>
        <w:lastRenderedPageBreak/>
        <w:drawing>
          <wp:inline distT="0" distB="0" distL="0" distR="0" wp14:anchorId="0962AE42" wp14:editId="29C3C0B7">
            <wp:extent cx="4465684" cy="2628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33bus.png"/>
                    <pic:cNvPicPr preferRelativeResize="0"/>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97593" cy="2647684"/>
                    </a:xfrm>
                    <a:prstGeom prst="rect">
                      <a:avLst/>
                    </a:prstGeom>
                  </pic:spPr>
                </pic:pic>
              </a:graphicData>
            </a:graphic>
          </wp:inline>
        </w:drawing>
      </w:r>
    </w:p>
    <w:p w:rsidR="00B124DB" w:rsidRDefault="00B124DB" w:rsidP="00B124DB">
      <w:pPr>
        <w:jc w:val="center"/>
        <w:rPr>
          <w:b/>
          <w:bCs/>
          <w:lang w:val="id-ID"/>
        </w:rPr>
      </w:pPr>
    </w:p>
    <w:p w:rsidR="00B124DB" w:rsidRDefault="00B124DB" w:rsidP="00B124DB">
      <w:pPr>
        <w:jc w:val="center"/>
        <w:rPr>
          <w:b/>
          <w:bCs/>
          <w:lang w:val="id-ID"/>
        </w:rPr>
      </w:pPr>
      <w:r w:rsidRPr="00651387">
        <w:rPr>
          <w:lang w:bidi="ar-IQ"/>
        </w:rPr>
        <w:t>Figure 1. Single line diagram of IEEE- 33 bus</w:t>
      </w:r>
    </w:p>
    <w:p w:rsidR="00B124DB" w:rsidRPr="00D12E71" w:rsidRDefault="00B124DB" w:rsidP="00B124DB">
      <w:pPr>
        <w:rPr>
          <w:b/>
          <w:bCs/>
          <w:lang w:val="id-ID"/>
        </w:rPr>
      </w:pPr>
    </w:p>
    <w:p w:rsidR="00B124DB" w:rsidRPr="00D12E71" w:rsidRDefault="00B124DB" w:rsidP="00B124DB">
      <w:pPr>
        <w:rPr>
          <w:b/>
          <w:bCs/>
          <w:lang w:val="id-ID"/>
        </w:rPr>
      </w:pPr>
    </w:p>
    <w:p w:rsidR="00B124DB" w:rsidRPr="00651387" w:rsidRDefault="00B124DB" w:rsidP="00B124DB">
      <w:pPr>
        <w:pStyle w:val="ListParagraph"/>
        <w:spacing w:after="0" w:line="240" w:lineRule="auto"/>
        <w:ind w:left="0"/>
        <w:jc w:val="center"/>
        <w:rPr>
          <w:rFonts w:ascii="Times New Roman" w:hAnsi="Times New Roman"/>
          <w:bCs/>
          <w:sz w:val="20"/>
          <w:szCs w:val="20"/>
        </w:rPr>
      </w:pPr>
      <w:r w:rsidRPr="00651387">
        <w:rPr>
          <w:rFonts w:ascii="Times New Roman" w:hAnsi="Times New Roman"/>
          <w:bCs/>
          <w:sz w:val="20"/>
          <w:szCs w:val="20"/>
        </w:rPr>
        <w:t xml:space="preserve">Table 4. Results </w:t>
      </w:r>
      <w:r w:rsidRPr="00651387">
        <w:rPr>
          <w:rFonts w:ascii="Times New Roman" w:hAnsi="Times New Roman"/>
          <w:sz w:val="20"/>
          <w:szCs w:val="20"/>
        </w:rPr>
        <w:t>and comparisons</w:t>
      </w:r>
      <w:r w:rsidRPr="00651387">
        <w:rPr>
          <w:rFonts w:ascii="Times New Roman" w:hAnsi="Times New Roman"/>
          <w:bCs/>
          <w:sz w:val="20"/>
          <w:szCs w:val="20"/>
        </w:rPr>
        <w:t xml:space="preserve"> of 33 bus with </w:t>
      </w:r>
      <w:r w:rsidRPr="00651387">
        <w:rPr>
          <w:rFonts w:ascii="Times New Roman" w:hAnsi="Times New Roman"/>
          <w:bCs/>
          <w:sz w:val="20"/>
          <w:szCs w:val="20"/>
          <w:lang w:val="en-US"/>
        </w:rPr>
        <w:t>individual</w:t>
      </w:r>
      <w:r w:rsidRPr="00651387">
        <w:rPr>
          <w:rFonts w:ascii="Times New Roman" w:hAnsi="Times New Roman"/>
          <w:bCs/>
          <w:sz w:val="20"/>
          <w:szCs w:val="20"/>
        </w:rPr>
        <w:t xml:space="preserve"> DSR technique</w:t>
      </w:r>
    </w:p>
    <w:tbl>
      <w:tblPr>
        <w:tblStyle w:val="PlainTable21"/>
        <w:tblW w:w="7797" w:type="dxa"/>
        <w:jc w:val="center"/>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991"/>
        <w:gridCol w:w="1986"/>
        <w:gridCol w:w="1843"/>
        <w:gridCol w:w="1530"/>
        <w:gridCol w:w="1447"/>
      </w:tblGrid>
      <w:tr w:rsidR="00B124DB" w:rsidRPr="00651387" w:rsidTr="009D393D">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single" w:sz="4" w:space="0" w:color="auto"/>
            </w:tcBorders>
            <w:vAlign w:val="center"/>
          </w:tcPr>
          <w:p w:rsidR="00B124DB" w:rsidRPr="002900F7" w:rsidRDefault="00B124DB" w:rsidP="009D393D">
            <w:pPr>
              <w:pStyle w:val="ListParagraph"/>
              <w:spacing w:after="0" w:line="240" w:lineRule="auto"/>
              <w:ind w:left="0" w:firstLine="0"/>
              <w:jc w:val="left"/>
              <w:rPr>
                <w:rFonts w:ascii="Times New Roman" w:hAnsi="Times New Roman"/>
                <w:b w:val="0"/>
                <w:bCs w:val="0"/>
                <w:sz w:val="16"/>
                <w:szCs w:val="16"/>
              </w:rPr>
            </w:pPr>
            <w:r w:rsidRPr="002900F7">
              <w:rPr>
                <w:rFonts w:ascii="Times New Roman" w:hAnsi="Times New Roman"/>
                <w:b w:val="0"/>
                <w:bCs w:val="0"/>
                <w:sz w:val="16"/>
                <w:szCs w:val="16"/>
              </w:rPr>
              <w:t>Algorithms</w:t>
            </w:r>
          </w:p>
        </w:tc>
        <w:tc>
          <w:tcPr>
            <w:tcW w:w="1986" w:type="dxa"/>
            <w:tcBorders>
              <w:top w:val="single" w:sz="4" w:space="0" w:color="auto"/>
              <w:bottom w:val="single" w:sz="4" w:space="0" w:color="auto"/>
            </w:tcBorders>
            <w:vAlign w:val="center"/>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Real power losses (KW)</w:t>
            </w:r>
          </w:p>
        </w:tc>
        <w:tc>
          <w:tcPr>
            <w:tcW w:w="1843" w:type="dxa"/>
            <w:tcBorders>
              <w:top w:val="single" w:sz="4" w:space="0" w:color="auto"/>
              <w:bottom w:val="single" w:sz="4" w:space="0" w:color="auto"/>
            </w:tcBorders>
            <w:vAlign w:val="center"/>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Min bus voltage (p.</w:t>
            </w:r>
            <w:r w:rsidR="004043C5">
              <w:rPr>
                <w:rFonts w:ascii="Times New Roman" w:hAnsi="Times New Roman"/>
                <w:b w:val="0"/>
                <w:bCs w:val="0"/>
                <w:sz w:val="16"/>
                <w:szCs w:val="16"/>
              </w:rPr>
              <w:t xml:space="preserve"> </w:t>
            </w:r>
            <w:r w:rsidRPr="002900F7">
              <w:rPr>
                <w:rFonts w:ascii="Times New Roman" w:hAnsi="Times New Roman"/>
                <w:b w:val="0"/>
                <w:bCs w:val="0"/>
                <w:sz w:val="16"/>
                <w:szCs w:val="16"/>
              </w:rPr>
              <w:t>u.)</w:t>
            </w:r>
          </w:p>
        </w:tc>
        <w:tc>
          <w:tcPr>
            <w:tcW w:w="1530" w:type="dxa"/>
            <w:tcBorders>
              <w:top w:val="single" w:sz="4" w:space="0" w:color="auto"/>
              <w:bottom w:val="single" w:sz="4" w:space="0" w:color="auto"/>
            </w:tcBorders>
            <w:vAlign w:val="center"/>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Tie switches</w:t>
            </w:r>
          </w:p>
        </w:tc>
        <w:tc>
          <w:tcPr>
            <w:tcW w:w="1447" w:type="dxa"/>
            <w:tcBorders>
              <w:top w:val="single" w:sz="4" w:space="0" w:color="auto"/>
              <w:bottom w:val="single" w:sz="4" w:space="0" w:color="auto"/>
            </w:tcBorders>
            <w:vAlign w:val="center"/>
          </w:tcPr>
          <w:p w:rsidR="00B124DB" w:rsidRPr="002900F7" w:rsidRDefault="00B124DB" w:rsidP="009D393D">
            <w:pPr>
              <w:pStyle w:val="ListParagraph"/>
              <w:spacing w:after="0" w:line="240" w:lineRule="auto"/>
              <w:ind w:left="0" w:right="-107"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 Loss reduction</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Base case</w:t>
            </w:r>
          </w:p>
        </w:tc>
        <w:tc>
          <w:tcPr>
            <w:tcW w:w="1986"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202.6771</w:t>
            </w:r>
          </w:p>
        </w:tc>
        <w:tc>
          <w:tcPr>
            <w:tcW w:w="1843"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0.91306</w:t>
            </w:r>
          </w:p>
        </w:tc>
        <w:tc>
          <w:tcPr>
            <w:tcW w:w="1530" w:type="dxa"/>
            <w:tcBorders>
              <w:top w:val="single" w:sz="4" w:space="0" w:color="auto"/>
              <w:bottom w:val="nil"/>
            </w:tcBorders>
            <w:vAlign w:val="center"/>
          </w:tcPr>
          <w:p w:rsidR="00B124DB" w:rsidRPr="00651387" w:rsidRDefault="004043C5"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Pr>
                <w:rFonts w:ascii="Times New Roman" w:hAnsi="Times New Roman"/>
                <w:bCs/>
                <w:sz w:val="16"/>
                <w:szCs w:val="16"/>
              </w:rPr>
              <w:t>[33</w:t>
            </w:r>
            <w:r w:rsidR="00B124DB" w:rsidRPr="00651387">
              <w:rPr>
                <w:rFonts w:ascii="Times New Roman" w:hAnsi="Times New Roman"/>
                <w:bCs/>
                <w:sz w:val="16"/>
                <w:szCs w:val="16"/>
              </w:rPr>
              <w:t>, 34, 35, 36, 37]</w:t>
            </w:r>
          </w:p>
        </w:tc>
        <w:tc>
          <w:tcPr>
            <w:tcW w:w="1447"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w:t>
            </w:r>
          </w:p>
        </w:tc>
      </w:tr>
      <w:tr w:rsidR="00B124DB" w:rsidRPr="00651387" w:rsidTr="009D393D">
        <w:trPr>
          <w:trHeight w:val="60"/>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MBBO</w:t>
            </w:r>
          </w:p>
        </w:tc>
        <w:tc>
          <w:tcPr>
            <w:tcW w:w="1986"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129.9043</w:t>
            </w:r>
          </w:p>
        </w:tc>
        <w:tc>
          <w:tcPr>
            <w:tcW w:w="1843"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0.95</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[37, 33, 14, 25, 11]</w:t>
            </w:r>
          </w:p>
        </w:tc>
        <w:tc>
          <w:tcPr>
            <w:tcW w:w="1447"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35.9058</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BTLBO</w:t>
            </w:r>
          </w:p>
        </w:tc>
        <w:tc>
          <w:tcPr>
            <w:tcW w:w="1986"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135.0425</w:t>
            </w:r>
          </w:p>
        </w:tc>
        <w:tc>
          <w:tcPr>
            <w:tcW w:w="1843"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0.95</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[28, 13, 7, 8, 36]</w:t>
            </w:r>
          </w:p>
        </w:tc>
        <w:tc>
          <w:tcPr>
            <w:tcW w:w="1447"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33.3706</w:t>
            </w:r>
          </w:p>
        </w:tc>
      </w:tr>
      <w:tr w:rsidR="00B124DB" w:rsidRPr="00651387" w:rsidTr="009D393D">
        <w:trPr>
          <w:trHeight w:val="60"/>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DDE</w:t>
            </w:r>
          </w:p>
        </w:tc>
        <w:tc>
          <w:tcPr>
            <w:tcW w:w="1986"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135.0425</w:t>
            </w:r>
          </w:p>
        </w:tc>
        <w:tc>
          <w:tcPr>
            <w:tcW w:w="1843"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0.95</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[36, 7, 8, 13, 28]</w:t>
            </w:r>
          </w:p>
        </w:tc>
        <w:tc>
          <w:tcPr>
            <w:tcW w:w="1447"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33.3706</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Pr>
                <w:rFonts w:ascii="Times New Roman" w:hAnsi="Times New Roman"/>
                <w:b w:val="0"/>
                <w:sz w:val="16"/>
                <w:szCs w:val="16"/>
              </w:rPr>
              <w:t>HSA [29</w:t>
            </w:r>
            <w:r w:rsidRPr="00651387">
              <w:rPr>
                <w:rFonts w:ascii="Times New Roman" w:hAnsi="Times New Roman"/>
                <w:b w:val="0"/>
                <w:sz w:val="16"/>
                <w:szCs w:val="16"/>
              </w:rPr>
              <w:t>]</w:t>
            </w:r>
          </w:p>
        </w:tc>
        <w:tc>
          <w:tcPr>
            <w:tcW w:w="1986"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137.78</w:t>
            </w:r>
          </w:p>
        </w:tc>
        <w:tc>
          <w:tcPr>
            <w:tcW w:w="1843"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0.9301</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[33, 14, 8, 32, 28]</w:t>
            </w:r>
          </w:p>
        </w:tc>
        <w:tc>
          <w:tcPr>
            <w:tcW w:w="1447"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32.02</w:t>
            </w:r>
          </w:p>
        </w:tc>
      </w:tr>
      <w:tr w:rsidR="00B124DB" w:rsidRPr="00651387" w:rsidTr="009D393D">
        <w:trPr>
          <w:trHeight w:val="60"/>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651387" w:rsidRDefault="00B124DB" w:rsidP="009D393D">
            <w:pPr>
              <w:ind w:firstLine="0"/>
              <w:jc w:val="left"/>
              <w:rPr>
                <w:b w:val="0"/>
                <w:sz w:val="16"/>
                <w:szCs w:val="16"/>
              </w:rPr>
            </w:pPr>
            <w:r>
              <w:rPr>
                <w:b w:val="0"/>
                <w:sz w:val="16"/>
                <w:szCs w:val="16"/>
              </w:rPr>
              <w:t>CSA [30</w:t>
            </w:r>
            <w:r w:rsidRPr="00651387">
              <w:rPr>
                <w:b w:val="0"/>
                <w:sz w:val="16"/>
                <w:szCs w:val="16"/>
              </w:rPr>
              <w:t>]</w:t>
            </w:r>
          </w:p>
        </w:tc>
        <w:tc>
          <w:tcPr>
            <w:tcW w:w="1986"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NewRoman" w:hAnsi="Times New Roman"/>
                <w:sz w:val="16"/>
                <w:szCs w:val="16"/>
              </w:rPr>
            </w:pPr>
            <w:r w:rsidRPr="00651387">
              <w:rPr>
                <w:rFonts w:ascii="Times New Roman" w:eastAsia="AdvGulliv-R" w:hAnsi="Times New Roman"/>
                <w:sz w:val="16"/>
                <w:szCs w:val="16"/>
              </w:rPr>
              <w:t>138.87</w:t>
            </w:r>
          </w:p>
        </w:tc>
        <w:tc>
          <w:tcPr>
            <w:tcW w:w="1843"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NewRoman" w:hAnsi="Times New Roman"/>
                <w:sz w:val="16"/>
                <w:szCs w:val="16"/>
              </w:rPr>
            </w:pPr>
            <w:r w:rsidRPr="00651387">
              <w:rPr>
                <w:rFonts w:ascii="Times New Roman" w:eastAsia="AdvGulliv-R" w:hAnsi="Times New Roman"/>
                <w:sz w:val="16"/>
                <w:szCs w:val="16"/>
              </w:rPr>
              <w:t>0.94235</w:t>
            </w:r>
          </w:p>
        </w:tc>
        <w:tc>
          <w:tcPr>
            <w:tcW w:w="1530" w:type="dxa"/>
            <w:tcBorders>
              <w:top w:val="nil"/>
              <w:bottom w:val="nil"/>
            </w:tcBorders>
            <w:vAlign w:val="center"/>
          </w:tcPr>
          <w:p w:rsidR="00B124DB" w:rsidRPr="00651387" w:rsidRDefault="004043C5"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NewRoman" w:hAnsi="Times New Roman"/>
                <w:sz w:val="16"/>
                <w:szCs w:val="16"/>
              </w:rPr>
            </w:pPr>
            <w:r>
              <w:rPr>
                <w:rFonts w:ascii="Times New Roman" w:eastAsia="AdvGulliv-R" w:hAnsi="Times New Roman"/>
                <w:sz w:val="16"/>
                <w:szCs w:val="16"/>
              </w:rPr>
              <w:t>[7, 9, 14, 32</w:t>
            </w:r>
            <w:r w:rsidR="00B124DB" w:rsidRPr="00651387">
              <w:rPr>
                <w:rFonts w:ascii="Times New Roman" w:eastAsia="AdvGulliv-R" w:hAnsi="Times New Roman"/>
                <w:sz w:val="16"/>
                <w:szCs w:val="16"/>
              </w:rPr>
              <w:t>, 37]</w:t>
            </w:r>
          </w:p>
        </w:tc>
        <w:tc>
          <w:tcPr>
            <w:tcW w:w="1447"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31.482</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tcBorders>
            <w:vAlign w:val="center"/>
          </w:tcPr>
          <w:p w:rsidR="00B124DB" w:rsidRPr="00651387" w:rsidRDefault="00B124DB" w:rsidP="009D393D">
            <w:pPr>
              <w:ind w:firstLine="0"/>
              <w:jc w:val="left"/>
              <w:rPr>
                <w:b w:val="0"/>
                <w:sz w:val="16"/>
                <w:szCs w:val="16"/>
              </w:rPr>
            </w:pPr>
            <w:r w:rsidRPr="00651387">
              <w:rPr>
                <w:b w:val="0"/>
                <w:sz w:val="16"/>
                <w:szCs w:val="16"/>
              </w:rPr>
              <w:t>B-PSO [3</w:t>
            </w:r>
            <w:r>
              <w:rPr>
                <w:b w:val="0"/>
                <w:sz w:val="16"/>
                <w:szCs w:val="16"/>
              </w:rPr>
              <w:t>1</w:t>
            </w:r>
            <w:r w:rsidRPr="00651387">
              <w:rPr>
                <w:b w:val="0"/>
                <w:sz w:val="16"/>
                <w:szCs w:val="16"/>
              </w:rPr>
              <w:t>]</w:t>
            </w:r>
          </w:p>
        </w:tc>
        <w:tc>
          <w:tcPr>
            <w:tcW w:w="1986" w:type="dxa"/>
            <w:tcBorders>
              <w:top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sz w:val="16"/>
                <w:szCs w:val="16"/>
              </w:rPr>
            </w:pPr>
            <w:r w:rsidRPr="00651387">
              <w:rPr>
                <w:rFonts w:ascii="Times New Roman" w:eastAsia="AdvGulliv-R" w:hAnsi="Times New Roman"/>
                <w:sz w:val="16"/>
                <w:szCs w:val="16"/>
              </w:rPr>
              <w:t>141.6346</w:t>
            </w:r>
          </w:p>
        </w:tc>
        <w:tc>
          <w:tcPr>
            <w:tcW w:w="1843" w:type="dxa"/>
            <w:tcBorders>
              <w:top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sz w:val="16"/>
                <w:szCs w:val="16"/>
              </w:rPr>
            </w:pPr>
            <w:r w:rsidRPr="00651387">
              <w:rPr>
                <w:rFonts w:ascii="Times New Roman" w:eastAsia="AdvGulliv-R" w:hAnsi="Times New Roman"/>
                <w:sz w:val="16"/>
                <w:szCs w:val="16"/>
              </w:rPr>
              <w:t>0.9413</w:t>
            </w:r>
          </w:p>
        </w:tc>
        <w:tc>
          <w:tcPr>
            <w:tcW w:w="1530" w:type="dxa"/>
            <w:tcBorders>
              <w:top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sz w:val="16"/>
                <w:szCs w:val="16"/>
              </w:rPr>
            </w:pPr>
            <w:r w:rsidRPr="00651387">
              <w:rPr>
                <w:rFonts w:ascii="Times New Roman" w:eastAsia="AdvGulliv-R" w:hAnsi="Times New Roman"/>
                <w:sz w:val="16"/>
                <w:szCs w:val="16"/>
              </w:rPr>
              <w:t>[7, 11, 14, 28, 32]</w:t>
            </w:r>
          </w:p>
        </w:tc>
        <w:tc>
          <w:tcPr>
            <w:tcW w:w="1447" w:type="dxa"/>
            <w:tcBorders>
              <w:top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30.118</w:t>
            </w:r>
          </w:p>
        </w:tc>
      </w:tr>
    </w:tbl>
    <w:p w:rsidR="00B124DB" w:rsidRPr="00D12E71" w:rsidRDefault="00B124DB" w:rsidP="00B124DB">
      <w:pPr>
        <w:rPr>
          <w:b/>
          <w:bCs/>
          <w:lang w:val="id-ID"/>
        </w:rPr>
      </w:pPr>
    </w:p>
    <w:p w:rsidR="00B124DB" w:rsidRPr="00D12E71" w:rsidRDefault="00B124DB" w:rsidP="00B124DB">
      <w:pPr>
        <w:rPr>
          <w:b/>
          <w:bCs/>
          <w:lang w:val="id-ID"/>
        </w:rPr>
      </w:pPr>
    </w:p>
    <w:p w:rsidR="00B124DB" w:rsidRPr="00651387" w:rsidRDefault="00B124DB" w:rsidP="00B124DB">
      <w:pPr>
        <w:jc w:val="center"/>
        <w:rPr>
          <w:bCs/>
        </w:rPr>
      </w:pPr>
      <w:r w:rsidRPr="00651387">
        <w:rPr>
          <w:bCs/>
        </w:rPr>
        <w:t xml:space="preserve">Table 5. Results </w:t>
      </w:r>
      <w:r w:rsidRPr="00651387">
        <w:t>and comparisons</w:t>
      </w:r>
      <w:r w:rsidRPr="00651387">
        <w:rPr>
          <w:bCs/>
        </w:rPr>
        <w:t xml:space="preserve"> of 33 bus with dual DSR-OCP technique</w:t>
      </w:r>
    </w:p>
    <w:tbl>
      <w:tblPr>
        <w:tblStyle w:val="PlainTable22"/>
        <w:tblW w:w="7830" w:type="dxa"/>
        <w:jc w:val="center"/>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928"/>
        <w:gridCol w:w="1052"/>
        <w:gridCol w:w="1170"/>
        <w:gridCol w:w="2250"/>
        <w:gridCol w:w="1530"/>
        <w:gridCol w:w="900"/>
      </w:tblGrid>
      <w:tr w:rsidR="00B124DB" w:rsidRPr="00651387" w:rsidTr="009D393D">
        <w:trPr>
          <w:cnfStyle w:val="100000000000" w:firstRow="1" w:lastRow="0" w:firstColumn="0" w:lastColumn="0" w:oddVBand="0" w:evenVBand="0" w:oddHBand="0"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bottom w:val="single" w:sz="4" w:space="0" w:color="auto"/>
            </w:tcBorders>
          </w:tcPr>
          <w:p w:rsidR="00B124DB" w:rsidRPr="002900F7" w:rsidRDefault="00B124DB" w:rsidP="009D393D">
            <w:pPr>
              <w:pStyle w:val="ListParagraph"/>
              <w:spacing w:after="0" w:line="240" w:lineRule="auto"/>
              <w:ind w:left="0" w:firstLine="0"/>
              <w:jc w:val="left"/>
              <w:rPr>
                <w:rFonts w:ascii="Times New Roman" w:hAnsi="Times New Roman"/>
                <w:b w:val="0"/>
                <w:bCs w:val="0"/>
                <w:sz w:val="16"/>
                <w:szCs w:val="16"/>
              </w:rPr>
            </w:pPr>
            <w:r w:rsidRPr="002900F7">
              <w:rPr>
                <w:rFonts w:ascii="Times New Roman" w:hAnsi="Times New Roman"/>
                <w:b w:val="0"/>
                <w:bCs w:val="0"/>
                <w:sz w:val="16"/>
                <w:szCs w:val="16"/>
              </w:rPr>
              <w:t>Algorithm</w:t>
            </w:r>
          </w:p>
        </w:tc>
        <w:tc>
          <w:tcPr>
            <w:tcW w:w="1052" w:type="dxa"/>
            <w:tcBorders>
              <w:top w:val="single" w:sz="4" w:space="0" w:color="auto"/>
              <w:bottom w:val="single" w:sz="4" w:space="0" w:color="auto"/>
            </w:tcBorders>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Real power losses (KW)</w:t>
            </w:r>
          </w:p>
        </w:tc>
        <w:tc>
          <w:tcPr>
            <w:tcW w:w="1170" w:type="dxa"/>
            <w:tcBorders>
              <w:top w:val="single" w:sz="4" w:space="0" w:color="auto"/>
              <w:bottom w:val="single" w:sz="4" w:space="0" w:color="auto"/>
            </w:tcBorders>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Min. bus voltage (p.</w:t>
            </w:r>
            <w:r w:rsidR="004043C5">
              <w:rPr>
                <w:rFonts w:ascii="Times New Roman" w:hAnsi="Times New Roman"/>
                <w:b w:val="0"/>
                <w:bCs w:val="0"/>
                <w:sz w:val="16"/>
                <w:szCs w:val="16"/>
              </w:rPr>
              <w:t xml:space="preserve"> </w:t>
            </w:r>
            <w:r w:rsidRPr="002900F7">
              <w:rPr>
                <w:rFonts w:ascii="Times New Roman" w:hAnsi="Times New Roman"/>
                <w:b w:val="0"/>
                <w:bCs w:val="0"/>
                <w:sz w:val="16"/>
                <w:szCs w:val="16"/>
              </w:rPr>
              <w:t>u.)</w:t>
            </w:r>
          </w:p>
        </w:tc>
        <w:tc>
          <w:tcPr>
            <w:tcW w:w="2250" w:type="dxa"/>
            <w:tcBorders>
              <w:top w:val="single" w:sz="4" w:space="0" w:color="auto"/>
              <w:bottom w:val="single" w:sz="4" w:space="0" w:color="auto"/>
            </w:tcBorders>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 xml:space="preserve">Capacitor </w:t>
            </w:r>
          </w:p>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size (KVAR), (location)</w:t>
            </w:r>
          </w:p>
        </w:tc>
        <w:tc>
          <w:tcPr>
            <w:tcW w:w="1530" w:type="dxa"/>
            <w:tcBorders>
              <w:top w:val="single" w:sz="4" w:space="0" w:color="auto"/>
              <w:bottom w:val="single" w:sz="4" w:space="0" w:color="auto"/>
            </w:tcBorders>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Tie switches</w:t>
            </w:r>
          </w:p>
        </w:tc>
        <w:tc>
          <w:tcPr>
            <w:tcW w:w="900" w:type="dxa"/>
            <w:tcBorders>
              <w:top w:val="single" w:sz="4" w:space="0" w:color="auto"/>
              <w:bottom w:val="single" w:sz="4" w:space="0" w:color="auto"/>
            </w:tcBorders>
          </w:tcPr>
          <w:p w:rsidR="00B124DB" w:rsidRPr="002900F7"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2900F7">
              <w:rPr>
                <w:rFonts w:ascii="Times New Roman" w:hAnsi="Times New Roman"/>
                <w:b w:val="0"/>
                <w:bCs w:val="0"/>
                <w:sz w:val="16"/>
                <w:szCs w:val="16"/>
              </w:rPr>
              <w:t>% Loss reduction</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Base case</w:t>
            </w:r>
          </w:p>
        </w:tc>
        <w:tc>
          <w:tcPr>
            <w:tcW w:w="1052"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202.6771</w:t>
            </w:r>
          </w:p>
        </w:tc>
        <w:tc>
          <w:tcPr>
            <w:tcW w:w="1170"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0.91306</w:t>
            </w:r>
          </w:p>
        </w:tc>
        <w:tc>
          <w:tcPr>
            <w:tcW w:w="2250"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w:t>
            </w:r>
          </w:p>
        </w:tc>
        <w:tc>
          <w:tcPr>
            <w:tcW w:w="1530"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[33, 34, 35, 36, 37]</w:t>
            </w:r>
          </w:p>
        </w:tc>
        <w:tc>
          <w:tcPr>
            <w:tcW w:w="900" w:type="dxa"/>
            <w:tcBorders>
              <w:top w:val="single" w:sz="4" w:space="0" w:color="auto"/>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w:t>
            </w:r>
          </w:p>
        </w:tc>
      </w:tr>
      <w:tr w:rsidR="00B124DB" w:rsidRPr="00651387" w:rsidTr="009D393D">
        <w:trPr>
          <w:trHeight w:val="95"/>
          <w:jc w:val="center"/>
        </w:trPr>
        <w:tc>
          <w:tcPr>
            <w:cnfStyle w:val="001000000000" w:firstRow="0" w:lastRow="0" w:firstColumn="1" w:lastColumn="0" w:oddVBand="0" w:evenVBand="0" w:oddHBand="0" w:evenHBand="0" w:firstRowFirstColumn="0" w:firstRowLastColumn="0" w:lastRowFirstColumn="0" w:lastRowLastColumn="0"/>
            <w:tcW w:w="928"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MBBO</w:t>
            </w:r>
          </w:p>
        </w:tc>
        <w:tc>
          <w:tcPr>
            <w:tcW w:w="1052"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110.6161</w:t>
            </w:r>
          </w:p>
        </w:tc>
        <w:tc>
          <w:tcPr>
            <w:tcW w:w="117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0.95</w:t>
            </w:r>
          </w:p>
        </w:tc>
        <w:tc>
          <w:tcPr>
            <w:tcW w:w="2250" w:type="dxa"/>
            <w:tcBorders>
              <w:top w:val="nil"/>
              <w:bottom w:val="nil"/>
            </w:tcBorders>
            <w:vAlign w:val="center"/>
          </w:tcPr>
          <w:p w:rsidR="00B124DB" w:rsidRPr="00651387" w:rsidRDefault="00725389"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Pr>
                <w:rFonts w:ascii="Times New Roman" w:hAnsi="Times New Roman"/>
                <w:bCs/>
                <w:sz w:val="16"/>
                <w:szCs w:val="16"/>
              </w:rPr>
              <w:t>[300(12), 300 (25), 300</w:t>
            </w:r>
            <w:r w:rsidR="00B124DB" w:rsidRPr="00651387">
              <w:rPr>
                <w:rFonts w:ascii="Times New Roman" w:hAnsi="Times New Roman"/>
                <w:bCs/>
                <w:sz w:val="16"/>
                <w:szCs w:val="16"/>
              </w:rPr>
              <w:t>(20)]</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[37, 33, 14, 25, 11]</w:t>
            </w:r>
          </w:p>
        </w:tc>
        <w:tc>
          <w:tcPr>
            <w:tcW w:w="90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45.4225</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928"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BTLBO</w:t>
            </w:r>
          </w:p>
        </w:tc>
        <w:tc>
          <w:tcPr>
            <w:tcW w:w="1052"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115.6684</w:t>
            </w:r>
          </w:p>
        </w:tc>
        <w:tc>
          <w:tcPr>
            <w:tcW w:w="117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0.9554</w:t>
            </w:r>
          </w:p>
        </w:tc>
        <w:tc>
          <w:tcPr>
            <w:tcW w:w="2250" w:type="dxa"/>
            <w:tcBorders>
              <w:top w:val="nil"/>
              <w:bottom w:val="nil"/>
            </w:tcBorders>
            <w:vAlign w:val="center"/>
          </w:tcPr>
          <w:p w:rsidR="00B124DB" w:rsidRPr="00651387" w:rsidRDefault="00725389"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Pr>
                <w:rFonts w:ascii="Times New Roman" w:hAnsi="Times New Roman"/>
                <w:bCs/>
                <w:sz w:val="16"/>
                <w:szCs w:val="16"/>
              </w:rPr>
              <w:t>[150(13), 300(29), 900</w:t>
            </w:r>
            <w:r w:rsidR="00B124DB" w:rsidRPr="00651387">
              <w:rPr>
                <w:rFonts w:ascii="Times New Roman" w:hAnsi="Times New Roman"/>
                <w:bCs/>
                <w:sz w:val="16"/>
                <w:szCs w:val="16"/>
              </w:rPr>
              <w:t>(30)]</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[28, 13, 7, 8, 36]</w:t>
            </w:r>
          </w:p>
        </w:tc>
        <w:tc>
          <w:tcPr>
            <w:tcW w:w="90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42.9297</w:t>
            </w:r>
          </w:p>
        </w:tc>
      </w:tr>
      <w:tr w:rsidR="00B124DB" w:rsidRPr="00651387" w:rsidTr="009D393D">
        <w:trPr>
          <w:trHeight w:val="95"/>
          <w:jc w:val="center"/>
        </w:trPr>
        <w:tc>
          <w:tcPr>
            <w:cnfStyle w:val="001000000000" w:firstRow="0" w:lastRow="0" w:firstColumn="1" w:lastColumn="0" w:oddVBand="0" w:evenVBand="0" w:oddHBand="0" w:evenHBand="0" w:firstRowFirstColumn="0" w:firstRowLastColumn="0" w:lastRowFirstColumn="0" w:lastRowLastColumn="0"/>
            <w:tcW w:w="928" w:type="dxa"/>
            <w:tcBorders>
              <w:top w:val="nil"/>
              <w:bottom w:val="nil"/>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sidRPr="00651387">
              <w:rPr>
                <w:rFonts w:ascii="Times New Roman" w:hAnsi="Times New Roman"/>
                <w:b w:val="0"/>
                <w:sz w:val="16"/>
                <w:szCs w:val="16"/>
              </w:rPr>
              <w:t>DDE</w:t>
            </w:r>
          </w:p>
        </w:tc>
        <w:tc>
          <w:tcPr>
            <w:tcW w:w="1052"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111.8599</w:t>
            </w:r>
          </w:p>
        </w:tc>
        <w:tc>
          <w:tcPr>
            <w:tcW w:w="117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0.96114</w:t>
            </w:r>
          </w:p>
        </w:tc>
        <w:tc>
          <w:tcPr>
            <w:tcW w:w="2250" w:type="dxa"/>
            <w:tcBorders>
              <w:top w:val="nil"/>
              <w:bottom w:val="nil"/>
            </w:tcBorders>
            <w:vAlign w:val="center"/>
          </w:tcPr>
          <w:p w:rsidR="00B124DB" w:rsidRPr="00651387" w:rsidRDefault="00725389"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Pr>
                <w:rFonts w:ascii="Times New Roman" w:hAnsi="Times New Roman"/>
                <w:bCs/>
                <w:sz w:val="16"/>
                <w:szCs w:val="16"/>
              </w:rPr>
              <w:t>[600(30), 300(33), 900</w:t>
            </w:r>
            <w:r w:rsidR="00B124DB" w:rsidRPr="00651387">
              <w:rPr>
                <w:rFonts w:ascii="Times New Roman" w:hAnsi="Times New Roman"/>
                <w:bCs/>
                <w:sz w:val="16"/>
                <w:szCs w:val="16"/>
              </w:rPr>
              <w:t>(3)]</w:t>
            </w:r>
          </w:p>
        </w:tc>
        <w:tc>
          <w:tcPr>
            <w:tcW w:w="153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[36, 7, 8, 13, 28]</w:t>
            </w:r>
          </w:p>
        </w:tc>
        <w:tc>
          <w:tcPr>
            <w:tcW w:w="900" w:type="dxa"/>
            <w:tcBorders>
              <w:top w:val="nil"/>
              <w:bottom w:val="nil"/>
            </w:tcBorders>
            <w:vAlign w:val="center"/>
          </w:tcPr>
          <w:p w:rsidR="00B124DB" w:rsidRPr="0065138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44.8088</w:t>
            </w:r>
          </w:p>
        </w:tc>
      </w:tr>
      <w:tr w:rsidR="00B124DB" w:rsidRPr="00651387" w:rsidTr="009D393D">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928" w:type="dxa"/>
            <w:tcBorders>
              <w:top w:val="nil"/>
              <w:bottom w:val="single" w:sz="4" w:space="0" w:color="auto"/>
            </w:tcBorders>
            <w:vAlign w:val="center"/>
          </w:tcPr>
          <w:p w:rsidR="00B124DB" w:rsidRPr="00651387" w:rsidRDefault="00B124DB" w:rsidP="009D393D">
            <w:pPr>
              <w:pStyle w:val="ListParagraph"/>
              <w:spacing w:after="0" w:line="240" w:lineRule="auto"/>
              <w:ind w:left="0" w:firstLine="0"/>
              <w:jc w:val="left"/>
              <w:rPr>
                <w:rFonts w:ascii="Times New Roman" w:hAnsi="Times New Roman"/>
                <w:b w:val="0"/>
                <w:sz w:val="16"/>
                <w:szCs w:val="16"/>
              </w:rPr>
            </w:pPr>
            <w:r>
              <w:rPr>
                <w:rFonts w:ascii="Times New Roman" w:hAnsi="Times New Roman"/>
                <w:b w:val="0"/>
                <w:sz w:val="16"/>
                <w:szCs w:val="16"/>
              </w:rPr>
              <w:t>HSA [29</w:t>
            </w:r>
            <w:r w:rsidRPr="00651387">
              <w:rPr>
                <w:rFonts w:ascii="Times New Roman" w:hAnsi="Times New Roman"/>
                <w:b w:val="0"/>
                <w:sz w:val="16"/>
                <w:szCs w:val="16"/>
              </w:rPr>
              <w:t>]</w:t>
            </w:r>
          </w:p>
        </w:tc>
        <w:tc>
          <w:tcPr>
            <w:tcW w:w="1052" w:type="dxa"/>
            <w:tcBorders>
              <w:top w:val="nil"/>
              <w:bottom w:val="single" w:sz="4" w:space="0" w:color="auto"/>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119.72</w:t>
            </w:r>
          </w:p>
        </w:tc>
        <w:tc>
          <w:tcPr>
            <w:tcW w:w="1170" w:type="dxa"/>
            <w:tcBorders>
              <w:top w:val="nil"/>
              <w:bottom w:val="single" w:sz="4" w:space="0" w:color="auto"/>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0.9411</w:t>
            </w:r>
          </w:p>
        </w:tc>
        <w:tc>
          <w:tcPr>
            <w:tcW w:w="2250" w:type="dxa"/>
            <w:tcBorders>
              <w:top w:val="nil"/>
              <w:bottom w:val="single" w:sz="4" w:space="0" w:color="auto"/>
            </w:tcBorders>
            <w:vAlign w:val="center"/>
          </w:tcPr>
          <w:p w:rsidR="00B124DB" w:rsidRPr="00651387" w:rsidRDefault="00725389"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Pr>
                <w:rFonts w:ascii="Times New Roman" w:hAnsi="Times New Roman"/>
                <w:bCs/>
                <w:sz w:val="16"/>
                <w:szCs w:val="16"/>
              </w:rPr>
              <w:t>[900(6), 300(28), 600(29), 300(30), 300</w:t>
            </w:r>
            <w:r w:rsidR="00B124DB" w:rsidRPr="00651387">
              <w:rPr>
                <w:rFonts w:ascii="Times New Roman" w:hAnsi="Times New Roman"/>
                <w:bCs/>
                <w:sz w:val="16"/>
                <w:szCs w:val="16"/>
              </w:rPr>
              <w:t>(9)]</w:t>
            </w:r>
          </w:p>
        </w:tc>
        <w:tc>
          <w:tcPr>
            <w:tcW w:w="1530" w:type="dxa"/>
            <w:tcBorders>
              <w:top w:val="nil"/>
              <w:bottom w:val="single" w:sz="4" w:space="0" w:color="auto"/>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[33, 14, 8, 32, 28]</w:t>
            </w:r>
          </w:p>
        </w:tc>
        <w:tc>
          <w:tcPr>
            <w:tcW w:w="900" w:type="dxa"/>
            <w:tcBorders>
              <w:top w:val="nil"/>
              <w:bottom w:val="single" w:sz="4" w:space="0" w:color="auto"/>
            </w:tcBorders>
            <w:vAlign w:val="center"/>
          </w:tcPr>
          <w:p w:rsidR="00B124DB" w:rsidRPr="0065138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651387">
              <w:rPr>
                <w:rFonts w:ascii="Times New Roman" w:hAnsi="Times New Roman"/>
                <w:bCs/>
                <w:sz w:val="16"/>
                <w:szCs w:val="16"/>
              </w:rPr>
              <w:t>40.93</w:t>
            </w:r>
          </w:p>
        </w:tc>
      </w:tr>
    </w:tbl>
    <w:p w:rsidR="00B124DB" w:rsidRPr="00171EAF" w:rsidRDefault="00B124DB" w:rsidP="00B124DB">
      <w:pPr>
        <w:rPr>
          <w:b/>
          <w:bCs/>
          <w:lang w:val="id-ID"/>
        </w:rPr>
      </w:pPr>
    </w:p>
    <w:p w:rsidR="00B124DB" w:rsidRPr="00171EAF" w:rsidRDefault="00B124DB" w:rsidP="00B124DB">
      <w:pPr>
        <w:rPr>
          <w:b/>
          <w:bCs/>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B124DB" w:rsidTr="009D393D">
        <w:tc>
          <w:tcPr>
            <w:tcW w:w="4389" w:type="dxa"/>
          </w:tcPr>
          <w:p w:rsidR="00B124DB" w:rsidRDefault="00B124DB" w:rsidP="009D393D">
            <w:pPr>
              <w:jc w:val="center"/>
              <w:rPr>
                <w:b/>
                <w:bCs/>
                <w:lang w:val="id-ID"/>
              </w:rPr>
            </w:pPr>
            <w:r w:rsidRPr="00651387">
              <w:rPr>
                <w:noProof/>
              </w:rPr>
              <w:drawing>
                <wp:inline distT="0" distB="0" distL="0" distR="0" wp14:anchorId="55C502CC" wp14:editId="02092F8B">
                  <wp:extent cx="2647950" cy="1952625"/>
                  <wp:effectExtent l="0" t="0" r="0"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33bus voltage MBBOcase1 composit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727374" cy="2011193"/>
                          </a:xfrm>
                          <a:prstGeom prst="rect">
                            <a:avLst/>
                          </a:prstGeom>
                        </pic:spPr>
                      </pic:pic>
                    </a:graphicData>
                  </a:graphic>
                </wp:inline>
              </w:drawing>
            </w:r>
          </w:p>
          <w:p w:rsidR="00B124DB" w:rsidRDefault="00B124DB" w:rsidP="009D393D">
            <w:pPr>
              <w:jc w:val="center"/>
              <w:rPr>
                <w:b/>
                <w:bCs/>
                <w:lang w:val="id-ID"/>
              </w:rPr>
            </w:pPr>
          </w:p>
          <w:p w:rsidR="00B124DB" w:rsidRPr="004F6498" w:rsidRDefault="00B124DB" w:rsidP="009D393D">
            <w:pPr>
              <w:jc w:val="center"/>
              <w:rPr>
                <w:rFonts w:asciiTheme="majorBidi" w:hAnsiTheme="majorBidi" w:cstheme="majorBidi"/>
                <w:bCs/>
              </w:rPr>
            </w:pPr>
            <w:r w:rsidRPr="009934C8">
              <w:rPr>
                <w:rFonts w:asciiTheme="majorBidi" w:hAnsiTheme="majorBidi" w:cstheme="majorBidi"/>
                <w:bCs/>
              </w:rPr>
              <w:t>Figure 2. Voltage profile for 33-bus with DSR</w:t>
            </w:r>
          </w:p>
        </w:tc>
        <w:tc>
          <w:tcPr>
            <w:tcW w:w="4389" w:type="dxa"/>
          </w:tcPr>
          <w:p w:rsidR="00B124DB" w:rsidRDefault="00B124DB" w:rsidP="009D393D">
            <w:pPr>
              <w:jc w:val="center"/>
              <w:rPr>
                <w:b/>
                <w:bCs/>
                <w:lang w:val="id-ID"/>
              </w:rPr>
            </w:pPr>
            <w:r>
              <w:rPr>
                <w:noProof/>
              </w:rPr>
              <w:drawing>
                <wp:inline distT="0" distB="0" distL="0" distR="0" wp14:anchorId="35719C65" wp14:editId="6289B1AC">
                  <wp:extent cx="2657475" cy="19526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33bus voltage MBBOcase4 composit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694270" cy="1979661"/>
                          </a:xfrm>
                          <a:prstGeom prst="rect">
                            <a:avLst/>
                          </a:prstGeom>
                        </pic:spPr>
                      </pic:pic>
                    </a:graphicData>
                  </a:graphic>
                </wp:inline>
              </w:drawing>
            </w:r>
          </w:p>
          <w:p w:rsidR="00B124DB" w:rsidRDefault="00B124DB" w:rsidP="009D393D">
            <w:pPr>
              <w:jc w:val="center"/>
              <w:rPr>
                <w:b/>
                <w:bCs/>
                <w:lang w:val="id-ID"/>
              </w:rPr>
            </w:pPr>
          </w:p>
          <w:p w:rsidR="00B124DB" w:rsidRDefault="00B124DB" w:rsidP="009D393D">
            <w:pPr>
              <w:jc w:val="center"/>
              <w:rPr>
                <w:b/>
                <w:bCs/>
                <w:lang w:val="id-ID"/>
              </w:rPr>
            </w:pPr>
            <w:r w:rsidRPr="009934C8">
              <w:rPr>
                <w:rFonts w:asciiTheme="majorBidi" w:hAnsiTheme="majorBidi" w:cstheme="majorBidi"/>
                <w:bCs/>
              </w:rPr>
              <w:t>Figure 3. Voltage profile for 33-bus with DSR-OCP</w:t>
            </w:r>
          </w:p>
        </w:tc>
      </w:tr>
      <w:tr w:rsidR="00B124DB" w:rsidTr="009D393D">
        <w:tc>
          <w:tcPr>
            <w:tcW w:w="4389" w:type="dxa"/>
          </w:tcPr>
          <w:p w:rsidR="00B124DB" w:rsidRPr="00651387" w:rsidRDefault="00B124DB" w:rsidP="009D393D">
            <w:pPr>
              <w:jc w:val="center"/>
              <w:rPr>
                <w:noProof/>
              </w:rPr>
            </w:pPr>
          </w:p>
        </w:tc>
        <w:tc>
          <w:tcPr>
            <w:tcW w:w="4389" w:type="dxa"/>
          </w:tcPr>
          <w:p w:rsidR="00B124DB" w:rsidRDefault="00B124DB" w:rsidP="009D393D">
            <w:pPr>
              <w:jc w:val="center"/>
              <w:rPr>
                <w:noProof/>
              </w:rPr>
            </w:pPr>
          </w:p>
        </w:tc>
      </w:tr>
      <w:tr w:rsidR="00B124DB" w:rsidTr="009D393D">
        <w:tc>
          <w:tcPr>
            <w:tcW w:w="4389" w:type="dxa"/>
          </w:tcPr>
          <w:p w:rsidR="00B124DB" w:rsidRDefault="00B124DB" w:rsidP="009D393D">
            <w:pPr>
              <w:jc w:val="center"/>
              <w:rPr>
                <w:b/>
                <w:bCs/>
                <w:lang w:val="id-ID"/>
              </w:rPr>
            </w:pPr>
            <w:r>
              <w:rPr>
                <w:noProof/>
              </w:rPr>
              <w:lastRenderedPageBreak/>
              <w:drawing>
                <wp:inline distT="0" distB="0" distL="0" distR="0" wp14:anchorId="5772024D" wp14:editId="4BCF369D">
                  <wp:extent cx="2667000" cy="1838325"/>
                  <wp:effectExtent l="0" t="0" r="0" b="952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33buscase1loss composit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720233" cy="1875018"/>
                          </a:xfrm>
                          <a:prstGeom prst="rect">
                            <a:avLst/>
                          </a:prstGeom>
                        </pic:spPr>
                      </pic:pic>
                    </a:graphicData>
                  </a:graphic>
                </wp:inline>
              </w:drawing>
            </w:r>
          </w:p>
          <w:p w:rsidR="00B124DB" w:rsidRDefault="00B124DB" w:rsidP="009D393D">
            <w:pPr>
              <w:rPr>
                <w:b/>
                <w:bCs/>
                <w:lang w:val="id-ID"/>
              </w:rPr>
            </w:pPr>
          </w:p>
          <w:p w:rsidR="00B124DB" w:rsidRDefault="00B124DB" w:rsidP="009D393D">
            <w:pPr>
              <w:jc w:val="center"/>
              <w:rPr>
                <w:b/>
                <w:bCs/>
                <w:lang w:val="id-ID"/>
              </w:rPr>
            </w:pPr>
            <w:r w:rsidRPr="009934C8">
              <w:rPr>
                <w:rFonts w:asciiTheme="majorBidi" w:hAnsiTheme="majorBidi" w:cstheme="majorBidi"/>
                <w:bCs/>
              </w:rPr>
              <w:t>Figure 4. Losses graph for 33-bus with DSR</w:t>
            </w:r>
          </w:p>
        </w:tc>
        <w:tc>
          <w:tcPr>
            <w:tcW w:w="4389" w:type="dxa"/>
          </w:tcPr>
          <w:p w:rsidR="00B124DB" w:rsidRDefault="00B124DB" w:rsidP="009D393D">
            <w:pPr>
              <w:jc w:val="center"/>
              <w:rPr>
                <w:b/>
                <w:bCs/>
                <w:lang w:val="id-ID"/>
              </w:rPr>
            </w:pPr>
            <w:r>
              <w:rPr>
                <w:rFonts w:asciiTheme="majorBidi" w:hAnsiTheme="majorBidi" w:cstheme="majorBidi"/>
                <w:bCs/>
                <w:noProof/>
              </w:rPr>
              <w:drawing>
                <wp:inline distT="0" distB="0" distL="0" distR="0" wp14:anchorId="676EFB6D" wp14:editId="27B06EFF">
                  <wp:extent cx="2667000" cy="184785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33buscase4loss composite.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2692961" cy="1865837"/>
                          </a:xfrm>
                          <a:prstGeom prst="rect">
                            <a:avLst/>
                          </a:prstGeom>
                        </pic:spPr>
                      </pic:pic>
                    </a:graphicData>
                  </a:graphic>
                </wp:inline>
              </w:drawing>
            </w:r>
          </w:p>
          <w:p w:rsidR="00B124DB" w:rsidRDefault="00B124DB" w:rsidP="009D393D">
            <w:pPr>
              <w:jc w:val="center"/>
              <w:rPr>
                <w:b/>
                <w:bCs/>
                <w:lang w:val="id-ID"/>
              </w:rPr>
            </w:pPr>
          </w:p>
          <w:p w:rsidR="00B124DB" w:rsidRDefault="00B124DB" w:rsidP="009D393D">
            <w:pPr>
              <w:jc w:val="center"/>
              <w:rPr>
                <w:b/>
                <w:bCs/>
                <w:lang w:val="id-ID"/>
              </w:rPr>
            </w:pPr>
            <w:r w:rsidRPr="009934C8">
              <w:rPr>
                <w:rFonts w:asciiTheme="majorBidi" w:hAnsiTheme="majorBidi" w:cstheme="majorBidi"/>
                <w:bCs/>
              </w:rPr>
              <w:t>Figure 5. Losses graph for 33-bus with DSR-OCP</w:t>
            </w:r>
          </w:p>
        </w:tc>
      </w:tr>
    </w:tbl>
    <w:p w:rsidR="00B124DB" w:rsidRDefault="00B124DB" w:rsidP="00B124DB">
      <w:pPr>
        <w:rPr>
          <w:b/>
          <w:bCs/>
          <w:lang w:val="id-ID"/>
        </w:rPr>
      </w:pPr>
    </w:p>
    <w:p w:rsidR="00B124DB" w:rsidRDefault="00B124DB" w:rsidP="00B124DB">
      <w:pPr>
        <w:rPr>
          <w:b/>
          <w:bCs/>
          <w:lang w:val="id-ID"/>
        </w:rPr>
      </w:pPr>
    </w:p>
    <w:p w:rsidR="00B124DB" w:rsidRDefault="00B124DB" w:rsidP="00B124DB">
      <w:pPr>
        <w:pStyle w:val="ListParagraph"/>
        <w:numPr>
          <w:ilvl w:val="0"/>
          <w:numId w:val="27"/>
        </w:numPr>
        <w:spacing w:after="0" w:line="240" w:lineRule="auto"/>
        <w:ind w:left="450" w:hanging="450"/>
        <w:jc w:val="both"/>
        <w:rPr>
          <w:b/>
          <w:bCs/>
          <w:lang w:val="id-ID"/>
        </w:rPr>
      </w:pPr>
      <w:r>
        <w:rPr>
          <w:rFonts w:ascii="Times New Roman" w:hAnsi="Times New Roman"/>
          <w:b/>
          <w:sz w:val="20"/>
          <w:szCs w:val="20"/>
        </w:rPr>
        <w:t>IEEE – 69 bus:</w:t>
      </w:r>
    </w:p>
    <w:p w:rsidR="00B124DB" w:rsidRDefault="00B124DB" w:rsidP="00B124DB">
      <w:pPr>
        <w:ind w:firstLine="720"/>
        <w:jc w:val="both"/>
        <w:rPr>
          <w:b/>
          <w:bCs/>
          <w:lang w:val="id-ID"/>
        </w:rPr>
      </w:pPr>
      <w:r w:rsidRPr="006C12DE">
        <w:rPr>
          <w:rFonts w:asciiTheme="majorBidi" w:hAnsiTheme="majorBidi" w:cstheme="majorBidi"/>
          <w:bCs/>
        </w:rPr>
        <w:t>This network (12.66 KV, 100 MVA) with load (3802 KW, 2695 KVAr) and contains (69 buses and 68 branches, 68 normally closed and 5 tie switches). Figure 6 explains the single line diagram for this system. The results of using two techniques with three optimization algorithms are given in Table 6 and Table 7 respectively. Figures 7-10 show the graphs of voltage profile and loss convergence using two techniques with three optimization algorithms respectively.</w:t>
      </w:r>
    </w:p>
    <w:p w:rsidR="00B124DB" w:rsidRDefault="00B124DB" w:rsidP="00B124DB">
      <w:pPr>
        <w:jc w:val="both"/>
        <w:rPr>
          <w:b/>
          <w:bCs/>
          <w:lang w:val="id-ID"/>
        </w:rPr>
      </w:pPr>
    </w:p>
    <w:p w:rsidR="00B124DB" w:rsidRDefault="00B124DB" w:rsidP="00B124DB">
      <w:pPr>
        <w:jc w:val="both"/>
        <w:rPr>
          <w:b/>
          <w:bCs/>
          <w:lang w:val="id-ID"/>
        </w:rPr>
      </w:pPr>
    </w:p>
    <w:p w:rsidR="00B124DB" w:rsidRDefault="00B124DB" w:rsidP="00B124DB">
      <w:pPr>
        <w:jc w:val="center"/>
        <w:rPr>
          <w:b/>
          <w:bCs/>
          <w:lang w:val="id-ID"/>
        </w:rPr>
      </w:pPr>
      <w:r>
        <w:rPr>
          <w:noProof/>
        </w:rPr>
        <w:drawing>
          <wp:inline distT="0" distB="0" distL="0" distR="0" wp14:anchorId="369F03C7" wp14:editId="0D60CCA7">
            <wp:extent cx="5495925" cy="261937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69bus.png"/>
                    <pic:cNvPicPr preferRelativeResize="0"/>
                  </pic:nvPicPr>
                  <pic:blipFill rotWithShape="1">
                    <a:blip r:embed="rId15" cstate="print">
                      <a:extLst>
                        <a:ext uri="{28A0092B-C50C-407E-A947-70E740481C1C}">
                          <a14:useLocalDpi xmlns:a14="http://schemas.microsoft.com/office/drawing/2010/main" val="0"/>
                        </a:ext>
                      </a:extLst>
                    </a:blip>
                    <a:srcRect t="3874" b="2833"/>
                    <a:stretch/>
                  </pic:blipFill>
                  <pic:spPr bwMode="auto">
                    <a:xfrm>
                      <a:off x="0" y="0"/>
                      <a:ext cx="5529773" cy="2635507"/>
                    </a:xfrm>
                    <a:prstGeom prst="rect">
                      <a:avLst/>
                    </a:prstGeom>
                    <a:ln>
                      <a:noFill/>
                    </a:ln>
                    <a:effectLst>
                      <a:glow>
                        <a:srgbClr val="4F81BD"/>
                      </a:glow>
                      <a:softEdge rad="0"/>
                    </a:effectLst>
                    <a:extLst>
                      <a:ext uri="{53640926-AAD7-44D8-BBD7-CCE9431645EC}">
                        <a14:shadowObscured xmlns:a14="http://schemas.microsoft.com/office/drawing/2010/main"/>
                      </a:ext>
                    </a:extLst>
                  </pic:spPr>
                </pic:pic>
              </a:graphicData>
            </a:graphic>
          </wp:inline>
        </w:drawing>
      </w:r>
    </w:p>
    <w:p w:rsidR="00B124DB" w:rsidRDefault="00B124DB" w:rsidP="00B124DB">
      <w:pPr>
        <w:jc w:val="center"/>
        <w:rPr>
          <w:b/>
          <w:bCs/>
          <w:lang w:val="id-ID"/>
        </w:rPr>
      </w:pPr>
    </w:p>
    <w:p w:rsidR="00B124DB" w:rsidRDefault="00B124DB" w:rsidP="00B124DB">
      <w:pPr>
        <w:jc w:val="center"/>
        <w:rPr>
          <w:b/>
          <w:bCs/>
          <w:lang w:val="id-ID"/>
        </w:rPr>
      </w:pPr>
      <w:r w:rsidRPr="009934C8">
        <w:rPr>
          <w:rFonts w:asciiTheme="majorBidi" w:hAnsiTheme="majorBidi" w:cstheme="majorBidi"/>
          <w:lang w:bidi="ar-IQ"/>
        </w:rPr>
        <w:t>Figure 6. Single line diagram of IEEE- 69 bus</w:t>
      </w:r>
    </w:p>
    <w:p w:rsidR="00B124DB" w:rsidRDefault="00B124DB" w:rsidP="00B124DB">
      <w:pPr>
        <w:jc w:val="both"/>
        <w:rPr>
          <w:b/>
          <w:bCs/>
          <w:lang w:val="id-ID"/>
        </w:rPr>
      </w:pPr>
    </w:p>
    <w:p w:rsidR="00B124DB" w:rsidRDefault="00B124DB" w:rsidP="00B124DB">
      <w:pPr>
        <w:jc w:val="both"/>
        <w:rPr>
          <w:b/>
          <w:bCs/>
          <w:lang w:val="id-ID"/>
        </w:rPr>
      </w:pPr>
    </w:p>
    <w:p w:rsidR="00B124DB" w:rsidRPr="00892E4C" w:rsidRDefault="00B124DB" w:rsidP="00B124DB">
      <w:pPr>
        <w:jc w:val="center"/>
        <w:rPr>
          <w:rFonts w:asciiTheme="majorBidi" w:hAnsiTheme="majorBidi" w:cstheme="majorBidi"/>
          <w:bCs/>
        </w:rPr>
      </w:pPr>
      <w:r w:rsidRPr="009934C8">
        <w:rPr>
          <w:rFonts w:asciiTheme="majorBidi" w:hAnsiTheme="majorBidi" w:cstheme="majorBidi"/>
          <w:bCs/>
        </w:rPr>
        <w:t xml:space="preserve">Table 6. Results </w:t>
      </w:r>
      <w:r w:rsidRPr="009934C8">
        <w:rPr>
          <w:rFonts w:asciiTheme="majorBidi" w:hAnsiTheme="majorBidi" w:cstheme="majorBidi"/>
        </w:rPr>
        <w:t>and comparisons</w:t>
      </w:r>
      <w:r w:rsidRPr="009934C8">
        <w:rPr>
          <w:rFonts w:asciiTheme="majorBidi" w:hAnsiTheme="majorBidi" w:cstheme="majorBidi"/>
          <w:bCs/>
        </w:rPr>
        <w:t xml:space="preserve"> of 69 bus with DSR technique</w:t>
      </w:r>
    </w:p>
    <w:tbl>
      <w:tblPr>
        <w:tblStyle w:val="PlainTable22"/>
        <w:tblW w:w="0" w:type="auto"/>
        <w:jc w:val="center"/>
        <w:tblBorders>
          <w:top w:val="single" w:sz="4" w:space="0" w:color="auto"/>
          <w:bottom w:val="single" w:sz="4" w:space="0" w:color="auto"/>
        </w:tblBorders>
        <w:tblLook w:val="04A0" w:firstRow="1" w:lastRow="0" w:firstColumn="1" w:lastColumn="0" w:noHBand="0" w:noVBand="1"/>
      </w:tblPr>
      <w:tblGrid>
        <w:gridCol w:w="990"/>
        <w:gridCol w:w="1080"/>
        <w:gridCol w:w="1158"/>
        <w:gridCol w:w="1483"/>
        <w:gridCol w:w="874"/>
      </w:tblGrid>
      <w:tr w:rsidR="00B124DB" w:rsidRPr="00772707" w:rsidTr="009D39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rPr>
                <w:rFonts w:ascii="Times New Roman" w:hAnsi="Times New Roman"/>
                <w:b w:val="0"/>
                <w:bCs w:val="0"/>
                <w:sz w:val="16"/>
                <w:szCs w:val="16"/>
              </w:rPr>
            </w:pPr>
            <w:r w:rsidRPr="00171EAF">
              <w:rPr>
                <w:rFonts w:ascii="Times New Roman" w:hAnsi="Times New Roman"/>
                <w:b w:val="0"/>
                <w:bCs w:val="0"/>
                <w:sz w:val="16"/>
                <w:szCs w:val="16"/>
              </w:rPr>
              <w:t>Algorithms</w:t>
            </w:r>
          </w:p>
        </w:tc>
        <w:tc>
          <w:tcPr>
            <w:tcW w:w="1080"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Real power losses (KW)</w:t>
            </w:r>
          </w:p>
        </w:tc>
        <w:tc>
          <w:tcPr>
            <w:tcW w:w="1158"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Min bus voltage (p.</w:t>
            </w:r>
            <w:r w:rsidR="004043C5">
              <w:rPr>
                <w:rFonts w:ascii="Times New Roman" w:hAnsi="Times New Roman"/>
                <w:b w:val="0"/>
                <w:bCs w:val="0"/>
                <w:sz w:val="16"/>
                <w:szCs w:val="16"/>
              </w:rPr>
              <w:t xml:space="preserve"> </w:t>
            </w:r>
            <w:r w:rsidRPr="00171EAF">
              <w:rPr>
                <w:rFonts w:ascii="Times New Roman" w:hAnsi="Times New Roman"/>
                <w:b w:val="0"/>
                <w:bCs w:val="0"/>
                <w:sz w:val="16"/>
                <w:szCs w:val="16"/>
              </w:rPr>
              <w:t>u.)</w:t>
            </w:r>
          </w:p>
        </w:tc>
        <w:tc>
          <w:tcPr>
            <w:tcW w:w="1483"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Tie switches</w:t>
            </w:r>
          </w:p>
        </w:tc>
        <w:tc>
          <w:tcPr>
            <w:tcW w:w="874"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 Loss reduction</w:t>
            </w:r>
          </w:p>
        </w:tc>
      </w:tr>
      <w:tr w:rsidR="00B124DB" w:rsidRPr="00772707" w:rsidTr="009D39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bottom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sidRPr="00772707">
              <w:rPr>
                <w:rFonts w:ascii="Times New Roman" w:hAnsi="Times New Roman"/>
                <w:b w:val="0"/>
                <w:sz w:val="16"/>
                <w:szCs w:val="16"/>
              </w:rPr>
              <w:t>Base case</w:t>
            </w:r>
          </w:p>
        </w:tc>
        <w:tc>
          <w:tcPr>
            <w:tcW w:w="1080" w:type="dxa"/>
            <w:tcBorders>
              <w:top w:val="single" w:sz="4" w:space="0" w:color="auto"/>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224.9606</w:t>
            </w:r>
          </w:p>
        </w:tc>
        <w:tc>
          <w:tcPr>
            <w:tcW w:w="1158" w:type="dxa"/>
            <w:tcBorders>
              <w:top w:val="single" w:sz="4" w:space="0" w:color="auto"/>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0.90901</w:t>
            </w:r>
          </w:p>
        </w:tc>
        <w:tc>
          <w:tcPr>
            <w:tcW w:w="1483" w:type="dxa"/>
            <w:tcBorders>
              <w:top w:val="single" w:sz="4" w:space="0" w:color="auto"/>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[69, 70, 71, 72, 73]</w:t>
            </w:r>
          </w:p>
        </w:tc>
        <w:tc>
          <w:tcPr>
            <w:tcW w:w="874" w:type="dxa"/>
            <w:tcBorders>
              <w:top w:val="single" w:sz="4" w:space="0" w:color="auto"/>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w:t>
            </w:r>
          </w:p>
        </w:tc>
      </w:tr>
      <w:tr w:rsidR="00B124DB" w:rsidRPr="00772707" w:rsidTr="009D393D">
        <w:trPr>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sidRPr="00772707">
              <w:rPr>
                <w:rFonts w:ascii="Times New Roman" w:hAnsi="Times New Roman"/>
                <w:b w:val="0"/>
                <w:sz w:val="16"/>
                <w:szCs w:val="16"/>
              </w:rPr>
              <w:t>MBBO</w:t>
            </w:r>
          </w:p>
        </w:tc>
        <w:tc>
          <w:tcPr>
            <w:tcW w:w="1080"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70.5978</w:t>
            </w:r>
          </w:p>
        </w:tc>
        <w:tc>
          <w:tcPr>
            <w:tcW w:w="1158"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0.99048</w:t>
            </w:r>
          </w:p>
        </w:tc>
        <w:tc>
          <w:tcPr>
            <w:tcW w:w="1483"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[14, 60, 48, 12, 10]</w:t>
            </w:r>
          </w:p>
        </w:tc>
        <w:tc>
          <w:tcPr>
            <w:tcW w:w="874"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68.6177</w:t>
            </w:r>
          </w:p>
        </w:tc>
      </w:tr>
      <w:tr w:rsidR="00B124DB" w:rsidRPr="00772707" w:rsidTr="009D39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sidRPr="00772707">
              <w:rPr>
                <w:rFonts w:ascii="Times New Roman" w:hAnsi="Times New Roman"/>
                <w:b w:val="0"/>
                <w:sz w:val="16"/>
                <w:szCs w:val="16"/>
              </w:rPr>
              <w:t>BTLBO</w:t>
            </w:r>
          </w:p>
        </w:tc>
        <w:tc>
          <w:tcPr>
            <w:tcW w:w="1080"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154.3262</w:t>
            </w:r>
          </w:p>
        </w:tc>
        <w:tc>
          <w:tcPr>
            <w:tcW w:w="1158"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0.98856</w:t>
            </w:r>
          </w:p>
        </w:tc>
        <w:tc>
          <w:tcPr>
            <w:tcW w:w="1483"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[12, 60, 15, 6, 10]</w:t>
            </w:r>
          </w:p>
        </w:tc>
        <w:tc>
          <w:tcPr>
            <w:tcW w:w="874"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31.3986</w:t>
            </w:r>
          </w:p>
        </w:tc>
      </w:tr>
      <w:tr w:rsidR="00B124DB" w:rsidRPr="00772707" w:rsidTr="009D393D">
        <w:trPr>
          <w:trHeight w:val="70"/>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sidRPr="00772707">
              <w:rPr>
                <w:rFonts w:ascii="Times New Roman" w:hAnsi="Times New Roman"/>
                <w:b w:val="0"/>
                <w:sz w:val="16"/>
                <w:szCs w:val="16"/>
              </w:rPr>
              <w:t>DDE</w:t>
            </w:r>
          </w:p>
        </w:tc>
        <w:tc>
          <w:tcPr>
            <w:tcW w:w="1080"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119.6588</w:t>
            </w:r>
          </w:p>
        </w:tc>
        <w:tc>
          <w:tcPr>
            <w:tcW w:w="1158"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0.98679</w:t>
            </w:r>
          </w:p>
        </w:tc>
        <w:tc>
          <w:tcPr>
            <w:tcW w:w="1483"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[14, 53, 11, 9, 60]</w:t>
            </w:r>
          </w:p>
        </w:tc>
        <w:tc>
          <w:tcPr>
            <w:tcW w:w="874"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46.809</w:t>
            </w:r>
          </w:p>
        </w:tc>
      </w:tr>
      <w:tr w:rsidR="00B124DB" w:rsidRPr="00772707" w:rsidTr="009D39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sidRPr="00772707">
              <w:rPr>
                <w:rFonts w:ascii="Times New Roman" w:hAnsi="Times New Roman"/>
                <w:b w:val="0"/>
                <w:sz w:val="16"/>
                <w:szCs w:val="16"/>
              </w:rPr>
              <w:t>CSA [3</w:t>
            </w:r>
            <w:r>
              <w:rPr>
                <w:rFonts w:ascii="Times New Roman" w:hAnsi="Times New Roman"/>
                <w:b w:val="0"/>
                <w:sz w:val="16"/>
                <w:szCs w:val="16"/>
              </w:rPr>
              <w:t>0</w:t>
            </w:r>
            <w:r w:rsidRPr="00772707">
              <w:rPr>
                <w:rFonts w:ascii="Times New Roman" w:hAnsi="Times New Roman"/>
                <w:b w:val="0"/>
                <w:sz w:val="16"/>
                <w:szCs w:val="16"/>
              </w:rPr>
              <w:t>]</w:t>
            </w:r>
          </w:p>
        </w:tc>
        <w:tc>
          <w:tcPr>
            <w:tcW w:w="1080"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eastAsia="AdvGulliv-R" w:hAnsi="Times New Roman"/>
                <w:sz w:val="16"/>
                <w:szCs w:val="16"/>
              </w:rPr>
              <w:t>98.5680</w:t>
            </w:r>
          </w:p>
        </w:tc>
        <w:tc>
          <w:tcPr>
            <w:tcW w:w="1158"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eastAsia="AdvGulliv-R" w:hAnsi="Times New Roman"/>
                <w:sz w:val="16"/>
                <w:szCs w:val="16"/>
              </w:rPr>
              <w:t>0.9495</w:t>
            </w:r>
          </w:p>
        </w:tc>
        <w:tc>
          <w:tcPr>
            <w:tcW w:w="1483"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eastAsia="AdvGulliv-R" w:hAnsi="Times New Roman"/>
                <w:sz w:val="16"/>
                <w:szCs w:val="16"/>
              </w:rPr>
              <w:t>[14, 57, 61, 69, 70]</w:t>
            </w:r>
          </w:p>
        </w:tc>
        <w:tc>
          <w:tcPr>
            <w:tcW w:w="874"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56.1843</w:t>
            </w:r>
          </w:p>
        </w:tc>
      </w:tr>
      <w:tr w:rsidR="00B124DB" w:rsidRPr="00772707" w:rsidTr="009D393D">
        <w:trPr>
          <w:trHeight w:val="165"/>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sidRPr="00772707">
              <w:rPr>
                <w:rFonts w:ascii="Times New Roman" w:hAnsi="Times New Roman"/>
                <w:b w:val="0"/>
                <w:sz w:val="16"/>
                <w:szCs w:val="16"/>
              </w:rPr>
              <w:t>B-PSO [3</w:t>
            </w:r>
            <w:r>
              <w:rPr>
                <w:rFonts w:ascii="Times New Roman" w:hAnsi="Times New Roman"/>
                <w:b w:val="0"/>
                <w:sz w:val="16"/>
                <w:szCs w:val="16"/>
              </w:rPr>
              <w:t>1</w:t>
            </w:r>
            <w:r w:rsidRPr="00772707">
              <w:rPr>
                <w:rFonts w:ascii="Times New Roman" w:hAnsi="Times New Roman"/>
                <w:b w:val="0"/>
                <w:sz w:val="16"/>
                <w:szCs w:val="16"/>
              </w:rPr>
              <w:t>]</w:t>
            </w:r>
          </w:p>
        </w:tc>
        <w:tc>
          <w:tcPr>
            <w:tcW w:w="1080"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sz w:val="16"/>
                <w:szCs w:val="16"/>
              </w:rPr>
            </w:pPr>
            <w:r w:rsidRPr="00772707">
              <w:rPr>
                <w:rFonts w:ascii="Times New Roman" w:eastAsia="AdvGulliv-R" w:hAnsi="Times New Roman"/>
                <w:sz w:val="16"/>
                <w:szCs w:val="16"/>
              </w:rPr>
              <w:t>98.5952</w:t>
            </w:r>
          </w:p>
        </w:tc>
        <w:tc>
          <w:tcPr>
            <w:tcW w:w="1158"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sz w:val="16"/>
                <w:szCs w:val="16"/>
              </w:rPr>
            </w:pPr>
            <w:r w:rsidRPr="00772707">
              <w:rPr>
                <w:rFonts w:ascii="Times New Roman" w:eastAsia="AdvGulliv-R" w:hAnsi="Times New Roman"/>
                <w:sz w:val="16"/>
                <w:szCs w:val="16"/>
              </w:rPr>
              <w:t>0.9495</w:t>
            </w:r>
          </w:p>
        </w:tc>
        <w:tc>
          <w:tcPr>
            <w:tcW w:w="1483" w:type="dxa"/>
            <w:tcBorders>
              <w:top w:val="nil"/>
              <w:bottom w:val="nil"/>
            </w:tcBorders>
            <w:vAlign w:val="center"/>
          </w:tcPr>
          <w:p w:rsidR="00B124DB" w:rsidRPr="00772707" w:rsidRDefault="004043C5"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sz w:val="16"/>
                <w:szCs w:val="16"/>
              </w:rPr>
            </w:pPr>
            <w:r>
              <w:rPr>
                <w:rFonts w:ascii="Times New Roman" w:eastAsia="AdvGulliv-R" w:hAnsi="Times New Roman"/>
                <w:sz w:val="16"/>
                <w:szCs w:val="16"/>
              </w:rPr>
              <w:t>[14, 58, 61, 69</w:t>
            </w:r>
            <w:r w:rsidR="00B124DB" w:rsidRPr="00772707">
              <w:rPr>
                <w:rFonts w:ascii="Times New Roman" w:eastAsia="AdvGulliv-R" w:hAnsi="Times New Roman"/>
                <w:sz w:val="16"/>
                <w:szCs w:val="16"/>
              </w:rPr>
              <w:t>, 70]</w:t>
            </w:r>
          </w:p>
        </w:tc>
        <w:tc>
          <w:tcPr>
            <w:tcW w:w="874" w:type="dxa"/>
            <w:tcBorders>
              <w:top w:val="nil"/>
              <w:bottom w:val="nil"/>
            </w:tcBorders>
            <w:vAlign w:val="center"/>
          </w:tcPr>
          <w:p w:rsidR="00B124DB" w:rsidRPr="00772707"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56.1722</w:t>
            </w:r>
          </w:p>
        </w:tc>
      </w:tr>
      <w:tr w:rsidR="00B124DB" w:rsidRPr="00772707" w:rsidTr="009D393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tcBorders>
            <w:vAlign w:val="center"/>
          </w:tcPr>
          <w:p w:rsidR="00B124DB" w:rsidRPr="00772707" w:rsidRDefault="00B124DB" w:rsidP="009D393D">
            <w:pPr>
              <w:pStyle w:val="ListParagraph"/>
              <w:spacing w:after="0" w:line="240" w:lineRule="auto"/>
              <w:ind w:left="0" w:firstLine="0"/>
              <w:jc w:val="left"/>
              <w:rPr>
                <w:rFonts w:ascii="Times New Roman" w:hAnsi="Times New Roman"/>
                <w:b w:val="0"/>
                <w:sz w:val="16"/>
                <w:szCs w:val="16"/>
              </w:rPr>
            </w:pPr>
            <w:r>
              <w:rPr>
                <w:rFonts w:ascii="Times New Roman" w:hAnsi="Times New Roman"/>
                <w:b w:val="0"/>
                <w:sz w:val="16"/>
                <w:szCs w:val="16"/>
              </w:rPr>
              <w:t>CBGA [32</w:t>
            </w:r>
            <w:r w:rsidRPr="00772707">
              <w:rPr>
                <w:rFonts w:ascii="Times New Roman" w:hAnsi="Times New Roman"/>
                <w:b w:val="0"/>
                <w:sz w:val="16"/>
                <w:szCs w:val="16"/>
              </w:rPr>
              <w:t>]</w:t>
            </w:r>
          </w:p>
        </w:tc>
        <w:tc>
          <w:tcPr>
            <w:tcW w:w="1080" w:type="dxa"/>
            <w:tcBorders>
              <w:top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sz w:val="16"/>
                <w:szCs w:val="16"/>
              </w:rPr>
            </w:pPr>
            <w:r w:rsidRPr="00772707">
              <w:rPr>
                <w:rFonts w:ascii="Times New Roman" w:eastAsia="AdvGulliv-R" w:hAnsi="Times New Roman"/>
                <w:sz w:val="16"/>
                <w:szCs w:val="16"/>
              </w:rPr>
              <w:t>99.62</w:t>
            </w:r>
          </w:p>
        </w:tc>
        <w:tc>
          <w:tcPr>
            <w:tcW w:w="1158" w:type="dxa"/>
            <w:tcBorders>
              <w:top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sz w:val="16"/>
                <w:szCs w:val="16"/>
              </w:rPr>
            </w:pPr>
            <w:r w:rsidRPr="00772707">
              <w:rPr>
                <w:rFonts w:ascii="Times New Roman" w:eastAsia="AdvGulliv-R" w:hAnsi="Times New Roman"/>
                <w:sz w:val="16"/>
                <w:szCs w:val="16"/>
              </w:rPr>
              <w:t>NK</w:t>
            </w:r>
            <w:r w:rsidRPr="00772707">
              <w:rPr>
                <w:rFonts w:ascii="Times New Roman" w:eastAsia="AdvGulliv-R" w:hAnsi="Times New Roman"/>
                <w:sz w:val="16"/>
                <w:szCs w:val="16"/>
                <w:vertAlign w:val="superscript"/>
              </w:rPr>
              <w:t>*</w:t>
            </w:r>
          </w:p>
        </w:tc>
        <w:tc>
          <w:tcPr>
            <w:tcW w:w="1483" w:type="dxa"/>
            <w:tcBorders>
              <w:top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sz w:val="16"/>
                <w:szCs w:val="16"/>
              </w:rPr>
            </w:pPr>
            <w:r w:rsidRPr="00772707">
              <w:rPr>
                <w:rFonts w:ascii="Times New Roman" w:hAnsi="Times New Roman"/>
                <w:sz w:val="16"/>
                <w:szCs w:val="16"/>
              </w:rPr>
              <w:t>[59, 70, 71, 15, 61]</w:t>
            </w:r>
          </w:p>
        </w:tc>
        <w:tc>
          <w:tcPr>
            <w:tcW w:w="874" w:type="dxa"/>
            <w:tcBorders>
              <w:top w:val="nil"/>
            </w:tcBorders>
            <w:vAlign w:val="center"/>
          </w:tcPr>
          <w:p w:rsidR="00B124DB" w:rsidRPr="00772707"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772707">
              <w:rPr>
                <w:rFonts w:ascii="Times New Roman" w:hAnsi="Times New Roman"/>
                <w:bCs/>
                <w:sz w:val="16"/>
                <w:szCs w:val="16"/>
              </w:rPr>
              <w:t>55.716</w:t>
            </w:r>
          </w:p>
        </w:tc>
      </w:tr>
    </w:tbl>
    <w:p w:rsidR="00B124DB" w:rsidRDefault="00B124DB" w:rsidP="00B124DB">
      <w:pPr>
        <w:ind w:left="1620"/>
        <w:jc w:val="both"/>
        <w:rPr>
          <w:b/>
          <w:bCs/>
          <w:lang w:val="id-ID"/>
        </w:rPr>
      </w:pPr>
      <w:r w:rsidRPr="009934C8">
        <w:rPr>
          <w:rFonts w:eastAsia="AdvGulliv-R"/>
          <w:sz w:val="16"/>
          <w:szCs w:val="16"/>
        </w:rPr>
        <w:t>NK</w:t>
      </w:r>
      <w:r w:rsidRPr="009934C8">
        <w:rPr>
          <w:rFonts w:eastAsia="AdvGulliv-R"/>
          <w:sz w:val="16"/>
          <w:szCs w:val="16"/>
          <w:vertAlign w:val="superscript"/>
        </w:rPr>
        <w:t>*</w:t>
      </w:r>
      <w:r w:rsidRPr="009934C8">
        <w:rPr>
          <w:rFonts w:eastAsia="AdvGulliv-R"/>
          <w:sz w:val="16"/>
          <w:szCs w:val="16"/>
        </w:rPr>
        <w:t>: Not Known</w:t>
      </w:r>
    </w:p>
    <w:p w:rsidR="00B124DB" w:rsidRDefault="00B124DB" w:rsidP="00B124DB">
      <w:pPr>
        <w:pStyle w:val="ListParagraph"/>
        <w:jc w:val="center"/>
        <w:rPr>
          <w:rFonts w:asciiTheme="majorBidi" w:hAnsiTheme="majorBidi" w:cstheme="majorBidi"/>
          <w:bCs/>
          <w:sz w:val="20"/>
          <w:szCs w:val="20"/>
        </w:rPr>
      </w:pPr>
    </w:p>
    <w:p w:rsidR="00B124DB" w:rsidRDefault="00B124DB" w:rsidP="00B124DB">
      <w:pPr>
        <w:pStyle w:val="ListParagraph"/>
        <w:jc w:val="center"/>
        <w:rPr>
          <w:rFonts w:asciiTheme="majorBidi" w:hAnsiTheme="majorBidi" w:cstheme="majorBidi"/>
          <w:bCs/>
          <w:sz w:val="20"/>
          <w:szCs w:val="20"/>
        </w:rPr>
      </w:pPr>
    </w:p>
    <w:p w:rsidR="00B124DB" w:rsidRDefault="00B124DB" w:rsidP="00B124DB">
      <w:pPr>
        <w:pStyle w:val="ListParagraph"/>
        <w:jc w:val="center"/>
        <w:rPr>
          <w:rFonts w:asciiTheme="majorBidi" w:hAnsiTheme="majorBidi" w:cstheme="majorBidi"/>
          <w:bCs/>
          <w:sz w:val="20"/>
          <w:szCs w:val="20"/>
        </w:rPr>
      </w:pPr>
    </w:p>
    <w:p w:rsidR="00B124DB" w:rsidRPr="0084323A" w:rsidRDefault="00B124DB" w:rsidP="00B124DB">
      <w:pPr>
        <w:pStyle w:val="ListParagraph"/>
        <w:jc w:val="center"/>
        <w:rPr>
          <w:rFonts w:asciiTheme="majorBidi" w:hAnsiTheme="majorBidi" w:cstheme="majorBidi"/>
          <w:bCs/>
          <w:sz w:val="20"/>
          <w:szCs w:val="20"/>
        </w:rPr>
      </w:pPr>
      <w:r w:rsidRPr="009934C8">
        <w:rPr>
          <w:rFonts w:asciiTheme="majorBidi" w:hAnsiTheme="majorBidi" w:cstheme="majorBidi"/>
          <w:bCs/>
          <w:sz w:val="20"/>
          <w:szCs w:val="20"/>
        </w:rPr>
        <w:lastRenderedPageBreak/>
        <w:t xml:space="preserve">Table 7. Results </w:t>
      </w:r>
      <w:r w:rsidRPr="009934C8">
        <w:rPr>
          <w:rFonts w:asciiTheme="majorBidi" w:hAnsiTheme="majorBidi" w:cstheme="majorBidi"/>
          <w:sz w:val="20"/>
          <w:szCs w:val="20"/>
        </w:rPr>
        <w:t>and comparisons</w:t>
      </w:r>
      <w:r w:rsidRPr="009934C8">
        <w:rPr>
          <w:rFonts w:asciiTheme="majorBidi" w:hAnsiTheme="majorBidi" w:cstheme="majorBidi"/>
          <w:bCs/>
          <w:sz w:val="20"/>
          <w:szCs w:val="20"/>
        </w:rPr>
        <w:t xml:space="preserve"> of 69 bus with DSR-OCP technique</w:t>
      </w:r>
    </w:p>
    <w:tbl>
      <w:tblPr>
        <w:tblStyle w:val="PlainTable22"/>
        <w:tblW w:w="8100" w:type="dxa"/>
        <w:jc w:val="center"/>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991"/>
        <w:gridCol w:w="1339"/>
        <w:gridCol w:w="1327"/>
        <w:gridCol w:w="2091"/>
        <w:gridCol w:w="1453"/>
        <w:gridCol w:w="899"/>
      </w:tblGrid>
      <w:tr w:rsidR="00B124DB" w:rsidRPr="0099692A" w:rsidTr="009D393D">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rPr>
                <w:rFonts w:ascii="Times New Roman" w:hAnsi="Times New Roman"/>
                <w:b w:val="0"/>
                <w:bCs w:val="0"/>
                <w:sz w:val="16"/>
                <w:szCs w:val="16"/>
              </w:rPr>
            </w:pPr>
            <w:r w:rsidRPr="00171EAF">
              <w:rPr>
                <w:rFonts w:ascii="Times New Roman" w:hAnsi="Times New Roman"/>
                <w:b w:val="0"/>
                <w:bCs w:val="0"/>
                <w:sz w:val="16"/>
                <w:szCs w:val="16"/>
              </w:rPr>
              <w:t>Algorithms</w:t>
            </w:r>
          </w:p>
        </w:tc>
        <w:tc>
          <w:tcPr>
            <w:tcW w:w="1339"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Real power losses (KW)</w:t>
            </w:r>
          </w:p>
        </w:tc>
        <w:tc>
          <w:tcPr>
            <w:tcW w:w="1327"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Min bus voltage (p.</w:t>
            </w:r>
            <w:r w:rsidR="00725389">
              <w:rPr>
                <w:rFonts w:ascii="Times New Roman" w:hAnsi="Times New Roman"/>
                <w:b w:val="0"/>
                <w:bCs w:val="0"/>
                <w:sz w:val="16"/>
                <w:szCs w:val="16"/>
              </w:rPr>
              <w:t xml:space="preserve"> </w:t>
            </w:r>
            <w:r w:rsidRPr="00171EAF">
              <w:rPr>
                <w:rFonts w:ascii="Times New Roman" w:hAnsi="Times New Roman"/>
                <w:b w:val="0"/>
                <w:bCs w:val="0"/>
                <w:sz w:val="16"/>
                <w:szCs w:val="16"/>
              </w:rPr>
              <w:t>u.)</w:t>
            </w:r>
          </w:p>
        </w:tc>
        <w:tc>
          <w:tcPr>
            <w:tcW w:w="2091"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 xml:space="preserve">Capacitor </w:t>
            </w:r>
          </w:p>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size (KVAR), (location)</w:t>
            </w:r>
          </w:p>
        </w:tc>
        <w:tc>
          <w:tcPr>
            <w:tcW w:w="1453"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171EAF">
              <w:rPr>
                <w:rFonts w:ascii="Times New Roman" w:hAnsi="Times New Roman"/>
                <w:b w:val="0"/>
                <w:bCs w:val="0"/>
                <w:sz w:val="16"/>
                <w:szCs w:val="16"/>
              </w:rPr>
              <w:t>Tie switches</w:t>
            </w:r>
          </w:p>
        </w:tc>
        <w:tc>
          <w:tcPr>
            <w:tcW w:w="899" w:type="dxa"/>
            <w:tcBorders>
              <w:top w:val="single" w:sz="4" w:space="0" w:color="auto"/>
              <w:bottom w:val="single" w:sz="4" w:space="0" w:color="auto"/>
            </w:tcBorders>
            <w:vAlign w:val="center"/>
          </w:tcPr>
          <w:p w:rsidR="00B124DB" w:rsidRPr="00171EAF" w:rsidRDefault="00B124DB" w:rsidP="009D393D">
            <w:pPr>
              <w:pStyle w:val="ListParagraph"/>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171EAF">
              <w:rPr>
                <w:rFonts w:ascii="Times New Roman" w:hAnsi="Times New Roman"/>
                <w:b w:val="0"/>
                <w:bCs w:val="0"/>
                <w:sz w:val="16"/>
                <w:szCs w:val="16"/>
              </w:rPr>
              <w:t>% Loss reduction</w:t>
            </w:r>
          </w:p>
        </w:tc>
      </w:tr>
      <w:tr w:rsidR="00B124DB" w:rsidRPr="0099692A" w:rsidTr="009D393D">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nil"/>
            </w:tcBorders>
            <w:vAlign w:val="center"/>
          </w:tcPr>
          <w:p w:rsidR="00B124DB" w:rsidRPr="0099692A" w:rsidRDefault="00B124DB" w:rsidP="009D393D">
            <w:pPr>
              <w:pStyle w:val="ListParagraph"/>
              <w:spacing w:after="0" w:line="240" w:lineRule="auto"/>
              <w:ind w:left="0" w:firstLine="0"/>
              <w:jc w:val="left"/>
              <w:rPr>
                <w:rFonts w:ascii="Times New Roman" w:hAnsi="Times New Roman"/>
                <w:b w:val="0"/>
                <w:sz w:val="16"/>
                <w:szCs w:val="16"/>
              </w:rPr>
            </w:pPr>
            <w:r w:rsidRPr="0099692A">
              <w:rPr>
                <w:rFonts w:ascii="Times New Roman" w:hAnsi="Times New Roman"/>
                <w:b w:val="0"/>
                <w:sz w:val="16"/>
                <w:szCs w:val="16"/>
              </w:rPr>
              <w:t>Base case</w:t>
            </w:r>
          </w:p>
        </w:tc>
        <w:tc>
          <w:tcPr>
            <w:tcW w:w="1339" w:type="dxa"/>
            <w:tcBorders>
              <w:top w:val="single" w:sz="4" w:space="0" w:color="auto"/>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224.9606</w:t>
            </w:r>
          </w:p>
        </w:tc>
        <w:tc>
          <w:tcPr>
            <w:tcW w:w="1327" w:type="dxa"/>
            <w:tcBorders>
              <w:top w:val="single" w:sz="4" w:space="0" w:color="auto"/>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0.90901</w:t>
            </w:r>
          </w:p>
        </w:tc>
        <w:tc>
          <w:tcPr>
            <w:tcW w:w="2091" w:type="dxa"/>
            <w:tcBorders>
              <w:top w:val="single" w:sz="4" w:space="0" w:color="auto"/>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w:t>
            </w:r>
          </w:p>
        </w:tc>
        <w:tc>
          <w:tcPr>
            <w:tcW w:w="1453" w:type="dxa"/>
            <w:tcBorders>
              <w:top w:val="single" w:sz="4" w:space="0" w:color="auto"/>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[69, 70, 71, 72, 73]</w:t>
            </w:r>
          </w:p>
        </w:tc>
        <w:tc>
          <w:tcPr>
            <w:tcW w:w="899" w:type="dxa"/>
            <w:tcBorders>
              <w:top w:val="single" w:sz="4" w:space="0" w:color="auto"/>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w:t>
            </w:r>
          </w:p>
        </w:tc>
      </w:tr>
      <w:tr w:rsidR="00B124DB" w:rsidRPr="0099692A" w:rsidTr="009D393D">
        <w:trPr>
          <w:trHeight w:val="87"/>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99692A" w:rsidRDefault="00B124DB" w:rsidP="009D393D">
            <w:pPr>
              <w:pStyle w:val="ListParagraph"/>
              <w:spacing w:after="0" w:line="240" w:lineRule="auto"/>
              <w:ind w:left="0" w:firstLine="0"/>
              <w:jc w:val="left"/>
              <w:rPr>
                <w:rFonts w:ascii="Times New Roman" w:hAnsi="Times New Roman"/>
                <w:b w:val="0"/>
                <w:sz w:val="16"/>
                <w:szCs w:val="16"/>
              </w:rPr>
            </w:pPr>
            <w:r w:rsidRPr="0099692A">
              <w:rPr>
                <w:rFonts w:ascii="Times New Roman" w:hAnsi="Times New Roman"/>
                <w:b w:val="0"/>
                <w:sz w:val="16"/>
                <w:szCs w:val="16"/>
              </w:rPr>
              <w:t>MBBO</w:t>
            </w:r>
          </w:p>
        </w:tc>
        <w:tc>
          <w:tcPr>
            <w:tcW w:w="1339"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bidi="ar-IQ"/>
              </w:rPr>
            </w:pPr>
            <w:r w:rsidRPr="0099692A">
              <w:rPr>
                <w:rFonts w:ascii="Times New Roman" w:hAnsi="Times New Roman"/>
                <w:bCs/>
                <w:sz w:val="16"/>
                <w:szCs w:val="16"/>
                <w:lang w:bidi="ar-IQ"/>
              </w:rPr>
              <w:t>58.6166</w:t>
            </w:r>
          </w:p>
        </w:tc>
        <w:tc>
          <w:tcPr>
            <w:tcW w:w="1327"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0.9911</w:t>
            </w:r>
          </w:p>
        </w:tc>
        <w:tc>
          <w:tcPr>
            <w:tcW w:w="2091"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[300(21), 300(50), 300(11)]</w:t>
            </w:r>
          </w:p>
        </w:tc>
        <w:tc>
          <w:tcPr>
            <w:tcW w:w="1453"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[14, 60, 48, 12, 10]</w:t>
            </w:r>
          </w:p>
        </w:tc>
        <w:tc>
          <w:tcPr>
            <w:tcW w:w="899"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73.9436</w:t>
            </w:r>
          </w:p>
        </w:tc>
      </w:tr>
      <w:tr w:rsidR="00B124DB" w:rsidRPr="0099692A" w:rsidTr="009D393D">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99692A" w:rsidRDefault="00B124DB" w:rsidP="009D393D">
            <w:pPr>
              <w:pStyle w:val="ListParagraph"/>
              <w:spacing w:after="0" w:line="240" w:lineRule="auto"/>
              <w:ind w:left="0" w:firstLine="0"/>
              <w:jc w:val="left"/>
              <w:rPr>
                <w:rFonts w:ascii="Times New Roman" w:hAnsi="Times New Roman"/>
                <w:b w:val="0"/>
                <w:sz w:val="16"/>
                <w:szCs w:val="16"/>
              </w:rPr>
            </w:pPr>
            <w:r w:rsidRPr="0099692A">
              <w:rPr>
                <w:rFonts w:ascii="Times New Roman" w:hAnsi="Times New Roman"/>
                <w:b w:val="0"/>
                <w:sz w:val="16"/>
                <w:szCs w:val="16"/>
              </w:rPr>
              <w:t>BTLBO</w:t>
            </w:r>
          </w:p>
        </w:tc>
        <w:tc>
          <w:tcPr>
            <w:tcW w:w="1339"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116.6786</w:t>
            </w:r>
          </w:p>
        </w:tc>
        <w:tc>
          <w:tcPr>
            <w:tcW w:w="1327"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0.99001</w:t>
            </w:r>
          </w:p>
        </w:tc>
        <w:tc>
          <w:tcPr>
            <w:tcW w:w="2091"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[300(25), 300(37), 900(49)]</w:t>
            </w:r>
          </w:p>
        </w:tc>
        <w:tc>
          <w:tcPr>
            <w:tcW w:w="1453"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[12, 60, 15, 6, 10]</w:t>
            </w:r>
          </w:p>
        </w:tc>
        <w:tc>
          <w:tcPr>
            <w:tcW w:w="899"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48.1338</w:t>
            </w:r>
          </w:p>
        </w:tc>
      </w:tr>
      <w:tr w:rsidR="00B124DB" w:rsidRPr="0099692A" w:rsidTr="009D393D">
        <w:trPr>
          <w:trHeight w:val="87"/>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vAlign w:val="center"/>
          </w:tcPr>
          <w:p w:rsidR="00B124DB" w:rsidRPr="0099692A" w:rsidRDefault="00B124DB" w:rsidP="009D393D">
            <w:pPr>
              <w:pStyle w:val="ListParagraph"/>
              <w:spacing w:after="0" w:line="240" w:lineRule="auto"/>
              <w:ind w:left="0" w:firstLine="0"/>
              <w:jc w:val="left"/>
              <w:rPr>
                <w:rFonts w:ascii="Times New Roman" w:hAnsi="Times New Roman"/>
                <w:b w:val="0"/>
                <w:sz w:val="16"/>
                <w:szCs w:val="16"/>
              </w:rPr>
            </w:pPr>
            <w:r w:rsidRPr="0099692A">
              <w:rPr>
                <w:rFonts w:ascii="Times New Roman" w:hAnsi="Times New Roman"/>
                <w:b w:val="0"/>
                <w:sz w:val="16"/>
                <w:szCs w:val="16"/>
              </w:rPr>
              <w:t>DDE</w:t>
            </w:r>
          </w:p>
        </w:tc>
        <w:tc>
          <w:tcPr>
            <w:tcW w:w="1339"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105.554</w:t>
            </w:r>
          </w:p>
        </w:tc>
        <w:tc>
          <w:tcPr>
            <w:tcW w:w="1327"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0.98744</w:t>
            </w:r>
          </w:p>
        </w:tc>
        <w:tc>
          <w:tcPr>
            <w:tcW w:w="2091"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[600(48), 600(6), 300(68)]</w:t>
            </w:r>
          </w:p>
        </w:tc>
        <w:tc>
          <w:tcPr>
            <w:tcW w:w="1453"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[14, 53, 11, 9, 60]</w:t>
            </w:r>
          </w:p>
        </w:tc>
        <w:tc>
          <w:tcPr>
            <w:tcW w:w="899" w:type="dxa"/>
            <w:tcBorders>
              <w:top w:val="nil"/>
              <w:bottom w:val="nil"/>
            </w:tcBorders>
            <w:vAlign w:val="center"/>
          </w:tcPr>
          <w:p w:rsidR="00B124DB" w:rsidRPr="0099692A" w:rsidRDefault="00B124DB" w:rsidP="009D393D">
            <w:pPr>
              <w:pStyle w:val="ListParagraph"/>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53.0789</w:t>
            </w:r>
          </w:p>
        </w:tc>
      </w:tr>
      <w:tr w:rsidR="00B124DB" w:rsidRPr="0099692A" w:rsidTr="009D393D">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991" w:type="dxa"/>
            <w:tcBorders>
              <w:top w:val="nil"/>
              <w:bottom w:val="single" w:sz="4" w:space="0" w:color="auto"/>
            </w:tcBorders>
            <w:vAlign w:val="center"/>
          </w:tcPr>
          <w:p w:rsidR="00B124DB" w:rsidRPr="0099692A" w:rsidRDefault="00B124DB" w:rsidP="009D393D">
            <w:pPr>
              <w:pStyle w:val="ListParagraph"/>
              <w:spacing w:after="0" w:line="240" w:lineRule="auto"/>
              <w:ind w:left="0" w:firstLine="0"/>
              <w:jc w:val="left"/>
              <w:rPr>
                <w:rFonts w:ascii="Times New Roman" w:hAnsi="Times New Roman"/>
                <w:b w:val="0"/>
                <w:sz w:val="16"/>
                <w:szCs w:val="16"/>
              </w:rPr>
            </w:pPr>
            <w:r>
              <w:rPr>
                <w:rFonts w:ascii="Times New Roman" w:hAnsi="Times New Roman"/>
                <w:b w:val="0"/>
                <w:sz w:val="16"/>
                <w:szCs w:val="16"/>
              </w:rPr>
              <w:t>CBGA [32</w:t>
            </w:r>
            <w:r w:rsidRPr="0099692A">
              <w:rPr>
                <w:rFonts w:ascii="Times New Roman" w:hAnsi="Times New Roman"/>
                <w:b w:val="0"/>
                <w:sz w:val="16"/>
                <w:szCs w:val="16"/>
              </w:rPr>
              <w:t>]</w:t>
            </w:r>
          </w:p>
        </w:tc>
        <w:tc>
          <w:tcPr>
            <w:tcW w:w="1339" w:type="dxa"/>
            <w:tcBorders>
              <w:top w:val="nil"/>
              <w:bottom w:val="single" w:sz="4" w:space="0" w:color="auto"/>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68.50</w:t>
            </w:r>
          </w:p>
        </w:tc>
        <w:tc>
          <w:tcPr>
            <w:tcW w:w="1327" w:type="dxa"/>
            <w:tcBorders>
              <w:top w:val="nil"/>
              <w:bottom w:val="single" w:sz="4" w:space="0" w:color="auto"/>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NK</w:t>
            </w:r>
          </w:p>
        </w:tc>
        <w:tc>
          <w:tcPr>
            <w:tcW w:w="2091" w:type="dxa"/>
            <w:tcBorders>
              <w:top w:val="nil"/>
              <w:bottom w:val="single" w:sz="4" w:space="0" w:color="auto"/>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[300(62), 300(63)]</w:t>
            </w:r>
          </w:p>
        </w:tc>
        <w:tc>
          <w:tcPr>
            <w:tcW w:w="1453" w:type="dxa"/>
            <w:tcBorders>
              <w:top w:val="nil"/>
              <w:bottom w:val="single" w:sz="4" w:space="0" w:color="auto"/>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sz w:val="16"/>
                <w:szCs w:val="16"/>
              </w:rPr>
              <w:t>[56, 70, 15, 71, 62]</w:t>
            </w:r>
          </w:p>
        </w:tc>
        <w:tc>
          <w:tcPr>
            <w:tcW w:w="899" w:type="dxa"/>
            <w:tcBorders>
              <w:top w:val="nil"/>
              <w:bottom w:val="single" w:sz="4" w:space="0" w:color="auto"/>
            </w:tcBorders>
            <w:vAlign w:val="center"/>
          </w:tcPr>
          <w:p w:rsidR="00B124DB" w:rsidRPr="0099692A" w:rsidRDefault="00B124DB" w:rsidP="009D393D">
            <w:pPr>
              <w:pStyle w:val="ListParagraph"/>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rPr>
            </w:pPr>
            <w:r w:rsidRPr="0099692A">
              <w:rPr>
                <w:rFonts w:ascii="Times New Roman" w:hAnsi="Times New Roman"/>
                <w:bCs/>
                <w:sz w:val="16"/>
                <w:szCs w:val="16"/>
              </w:rPr>
              <w:t>69.5502</w:t>
            </w:r>
          </w:p>
        </w:tc>
      </w:tr>
    </w:tbl>
    <w:p w:rsidR="00B124DB" w:rsidRDefault="00B124DB" w:rsidP="00B124DB">
      <w:pPr>
        <w:ind w:firstLine="720"/>
        <w:jc w:val="both"/>
        <w:rPr>
          <w:rFonts w:asciiTheme="majorBidi" w:hAnsiTheme="majorBidi" w:cstheme="majorBidi"/>
          <w:bCs/>
        </w:rPr>
      </w:pPr>
    </w:p>
    <w:p w:rsidR="00B124DB" w:rsidRDefault="00B124DB" w:rsidP="00B124DB">
      <w:pPr>
        <w:ind w:firstLine="720"/>
        <w:jc w:val="both"/>
        <w:rPr>
          <w:rFonts w:asciiTheme="majorBidi" w:hAnsiTheme="majorBidi" w:cstheme="majorBidi"/>
          <w:bCs/>
        </w:rPr>
      </w:pPr>
    </w:p>
    <w:p w:rsidR="00B124DB" w:rsidRDefault="00B124DB" w:rsidP="00B124DB">
      <w:pPr>
        <w:ind w:firstLine="720"/>
        <w:jc w:val="both"/>
        <w:rPr>
          <w:b/>
          <w:bCs/>
          <w:lang w:val="id-ID"/>
        </w:rPr>
      </w:pPr>
      <w:r w:rsidRPr="00502C73">
        <w:rPr>
          <w:rFonts w:asciiTheme="majorBidi" w:hAnsiTheme="majorBidi" w:cstheme="majorBidi"/>
          <w:bCs/>
        </w:rPr>
        <w:t>In addition, Tables 6-7 contains comparison wi</w:t>
      </w:r>
      <w:r w:rsidR="004043C5">
        <w:rPr>
          <w:rFonts w:asciiTheme="majorBidi" w:hAnsiTheme="majorBidi" w:cstheme="majorBidi"/>
          <w:bCs/>
        </w:rPr>
        <w:t>th CSA [30</w:t>
      </w:r>
      <w:r>
        <w:rPr>
          <w:rFonts w:asciiTheme="majorBidi" w:hAnsiTheme="majorBidi" w:cstheme="majorBidi"/>
          <w:bCs/>
        </w:rPr>
        <w:t>], B-PSO algorithm [31</w:t>
      </w:r>
      <w:r w:rsidRPr="00502C73">
        <w:rPr>
          <w:rFonts w:asciiTheme="majorBidi" w:hAnsiTheme="majorBidi" w:cstheme="majorBidi"/>
          <w:bCs/>
        </w:rPr>
        <w:t>],</w:t>
      </w:r>
      <w:r w:rsidRPr="00502C73">
        <w:rPr>
          <w:rFonts w:ascii="Times-Bold" w:hAnsi="Times-Bold" w:cs="Times-Bold"/>
          <w:b/>
          <w:bCs/>
          <w:sz w:val="17"/>
          <w:szCs w:val="17"/>
        </w:rPr>
        <w:t xml:space="preserve"> </w:t>
      </w:r>
      <w:r w:rsidRPr="00502C73">
        <w:rPr>
          <w:rFonts w:asciiTheme="majorBidi" w:hAnsiTheme="majorBidi" w:cstheme="majorBidi"/>
        </w:rPr>
        <w:t>Chu and Beasley based Genetic Algorithm (CBGA) [3</w:t>
      </w:r>
      <w:r>
        <w:rPr>
          <w:rFonts w:asciiTheme="majorBidi" w:hAnsiTheme="majorBidi" w:cstheme="majorBidi"/>
        </w:rPr>
        <w:t>2</w:t>
      </w:r>
      <w:r w:rsidRPr="00502C73">
        <w:rPr>
          <w:rFonts w:asciiTheme="majorBidi" w:hAnsiTheme="majorBidi" w:cstheme="majorBidi"/>
        </w:rPr>
        <w:t>]</w:t>
      </w:r>
      <w:r w:rsidRPr="00502C73">
        <w:rPr>
          <w:rFonts w:asciiTheme="majorBidi" w:hAnsiTheme="majorBidi" w:cstheme="majorBidi"/>
          <w:bCs/>
        </w:rPr>
        <w:t xml:space="preserve"> under the same constraints</w:t>
      </w:r>
      <w:r>
        <w:rPr>
          <w:rFonts w:asciiTheme="majorBidi" w:hAnsiTheme="majorBidi" w:cstheme="majorBidi"/>
          <w:bCs/>
        </w:rPr>
        <w:t xml:space="preserve"> and objective functions</w:t>
      </w:r>
      <w:r w:rsidRPr="00502C73">
        <w:rPr>
          <w:rFonts w:asciiTheme="majorBidi" w:hAnsiTheme="majorBidi" w:cstheme="majorBidi"/>
          <w:bCs/>
        </w:rPr>
        <w:t>.</w:t>
      </w:r>
      <w:r w:rsidR="00863202">
        <w:rPr>
          <w:rFonts w:asciiTheme="majorBidi" w:hAnsiTheme="majorBidi" w:cstheme="majorBidi"/>
          <w:bCs/>
        </w:rPr>
        <w:br/>
      </w:r>
      <w:proofErr w:type="gramStart"/>
      <w:r w:rsidRPr="00283485">
        <w:rPr>
          <w:rFonts w:asciiTheme="majorBidi" w:hAnsiTheme="majorBidi" w:cstheme="majorBidi"/>
          <w:bCs/>
        </w:rPr>
        <w:t>Also</w:t>
      </w:r>
      <w:proofErr w:type="gramEnd"/>
      <w:r w:rsidRPr="00283485">
        <w:rPr>
          <w:rFonts w:asciiTheme="majorBidi" w:hAnsiTheme="majorBidi" w:cstheme="majorBidi"/>
          <w:bCs/>
        </w:rPr>
        <w:t>, from these tables the MBBO algorithm explained its significanc</w:t>
      </w:r>
      <w:r w:rsidR="00863202">
        <w:rPr>
          <w:rFonts w:asciiTheme="majorBidi" w:hAnsiTheme="majorBidi" w:cstheme="majorBidi"/>
          <w:bCs/>
        </w:rPr>
        <w:t>e reduction of losses over than</w:t>
      </w:r>
      <w:r w:rsidR="00863202">
        <w:rPr>
          <w:rFonts w:asciiTheme="majorBidi" w:hAnsiTheme="majorBidi" w:cstheme="majorBidi"/>
          <w:bCs/>
        </w:rPr>
        <w:br/>
      </w:r>
      <w:r w:rsidRPr="00283485">
        <w:rPr>
          <w:rFonts w:asciiTheme="majorBidi" w:hAnsiTheme="majorBidi" w:cstheme="majorBidi"/>
          <w:bCs/>
        </w:rPr>
        <w:t xml:space="preserve">the other algorithms in literature works and confirmed all the operational and technical constraints for both techniques. </w:t>
      </w:r>
      <w:r>
        <w:rPr>
          <w:rFonts w:asciiTheme="majorBidi" w:hAnsiTheme="majorBidi" w:cstheme="majorBidi"/>
          <w:bCs/>
        </w:rPr>
        <w:t>The literature works satisfied some of progress in real power losses reduction but did not maintain the voltage limits, w</w:t>
      </w:r>
      <w:r w:rsidRPr="0039459A">
        <w:rPr>
          <w:rFonts w:asciiTheme="majorBidi" w:hAnsiTheme="majorBidi" w:cstheme="majorBidi"/>
          <w:bCs/>
        </w:rPr>
        <w:t>hile</w:t>
      </w:r>
      <w:r>
        <w:rPr>
          <w:rFonts w:asciiTheme="majorBidi" w:hAnsiTheme="majorBidi" w:cstheme="majorBidi" w:hint="cs"/>
          <w:bCs/>
          <w:rtl/>
        </w:rPr>
        <w:t xml:space="preserve"> </w:t>
      </w:r>
      <w:r>
        <w:rPr>
          <w:rFonts w:asciiTheme="majorBidi" w:hAnsiTheme="majorBidi" w:cstheme="majorBidi"/>
          <w:bCs/>
        </w:rPr>
        <w:t xml:space="preserve"> the </w:t>
      </w:r>
      <w:r w:rsidRPr="0039459A">
        <w:rPr>
          <w:rFonts w:asciiTheme="majorBidi" w:hAnsiTheme="majorBidi" w:cstheme="majorBidi"/>
          <w:bCs/>
        </w:rPr>
        <w:t>DDE and BTLBO algorithms</w:t>
      </w:r>
      <w:r>
        <w:rPr>
          <w:rFonts w:asciiTheme="majorBidi" w:hAnsiTheme="majorBidi" w:cstheme="majorBidi"/>
          <w:bCs/>
        </w:rPr>
        <w:t xml:space="preserve"> in the</w:t>
      </w:r>
      <w:r w:rsidRPr="0039459A">
        <w:rPr>
          <w:rFonts w:asciiTheme="majorBidi" w:hAnsiTheme="majorBidi" w:cstheme="majorBidi"/>
          <w:bCs/>
        </w:rPr>
        <w:t xml:space="preserve"> current work</w:t>
      </w:r>
      <w:r>
        <w:rPr>
          <w:rFonts w:asciiTheme="majorBidi" w:hAnsiTheme="majorBidi" w:cstheme="majorBidi" w:hint="cs"/>
          <w:bCs/>
          <w:rtl/>
        </w:rPr>
        <w:t xml:space="preserve"> </w:t>
      </w:r>
      <w:r w:rsidRPr="0039459A">
        <w:rPr>
          <w:rFonts w:asciiTheme="majorBidi" w:hAnsiTheme="majorBidi" w:cstheme="majorBidi"/>
          <w:bCs/>
        </w:rPr>
        <w:t>has been working to reduce real losses while maintaining voltage constraints</w:t>
      </w:r>
      <w:r>
        <w:rPr>
          <w:rFonts w:asciiTheme="majorBidi" w:hAnsiTheme="majorBidi" w:cstheme="majorBidi"/>
          <w:bCs/>
        </w:rPr>
        <w:t>.</w:t>
      </w:r>
    </w:p>
    <w:p w:rsidR="00B124DB" w:rsidRDefault="00B124DB" w:rsidP="00B124DB">
      <w:pPr>
        <w:jc w:val="both"/>
        <w:rPr>
          <w:b/>
          <w:bCs/>
          <w:lang w:val="id-ID"/>
        </w:rPr>
      </w:pPr>
    </w:p>
    <w:p w:rsidR="00B124DB" w:rsidRDefault="00B124DB" w:rsidP="00B124DB">
      <w:pPr>
        <w:rPr>
          <w:b/>
          <w:bCs/>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B124DB" w:rsidTr="005E2DFA">
        <w:tc>
          <w:tcPr>
            <w:tcW w:w="4389" w:type="dxa"/>
          </w:tcPr>
          <w:p w:rsidR="00B124DB" w:rsidRDefault="00B124DB" w:rsidP="009D393D">
            <w:pPr>
              <w:jc w:val="center"/>
              <w:rPr>
                <w:b/>
                <w:bCs/>
                <w:lang w:val="id-ID"/>
              </w:rPr>
            </w:pPr>
            <w:r>
              <w:rPr>
                <w:rFonts w:asciiTheme="majorBidi" w:hAnsiTheme="majorBidi" w:cstheme="majorBidi"/>
                <w:noProof/>
                <w:rtl/>
              </w:rPr>
              <w:drawing>
                <wp:inline distT="0" distB="0" distL="0" distR="0" wp14:anchorId="5597D099" wp14:editId="3C2A64AF">
                  <wp:extent cx="2609850" cy="169545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69buscase1voltage composite.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2698423" cy="1752990"/>
                          </a:xfrm>
                          <a:prstGeom prst="rect">
                            <a:avLst/>
                          </a:prstGeom>
                        </pic:spPr>
                      </pic:pic>
                    </a:graphicData>
                  </a:graphic>
                </wp:inline>
              </w:drawing>
            </w:r>
          </w:p>
          <w:p w:rsidR="00B124DB" w:rsidRDefault="00B124DB" w:rsidP="009D393D">
            <w:pPr>
              <w:jc w:val="center"/>
              <w:rPr>
                <w:b/>
                <w:bCs/>
                <w:lang w:val="id-ID"/>
              </w:rPr>
            </w:pPr>
          </w:p>
          <w:p w:rsidR="00B124DB" w:rsidRPr="00753539" w:rsidRDefault="00B124DB" w:rsidP="009D393D">
            <w:pPr>
              <w:jc w:val="center"/>
              <w:rPr>
                <w:rFonts w:asciiTheme="majorBidi" w:hAnsiTheme="majorBidi" w:cstheme="majorBidi"/>
                <w:bCs/>
              </w:rPr>
            </w:pPr>
            <w:r w:rsidRPr="009934C8">
              <w:rPr>
                <w:rFonts w:asciiTheme="majorBidi" w:hAnsiTheme="majorBidi" w:cstheme="majorBidi"/>
                <w:bCs/>
              </w:rPr>
              <w:t>Figure 7. Voltage profile for 69-bus with DSR</w:t>
            </w:r>
          </w:p>
        </w:tc>
        <w:tc>
          <w:tcPr>
            <w:tcW w:w="4389" w:type="dxa"/>
          </w:tcPr>
          <w:p w:rsidR="00B124DB" w:rsidRDefault="00B124DB" w:rsidP="00C92CAA">
            <w:pPr>
              <w:rPr>
                <w:b/>
                <w:bCs/>
                <w:lang w:val="id-ID"/>
              </w:rPr>
            </w:pPr>
            <w:r>
              <w:rPr>
                <w:rFonts w:asciiTheme="majorBidi" w:hAnsiTheme="majorBidi" w:cstheme="majorBidi"/>
                <w:noProof/>
              </w:rPr>
              <w:drawing>
                <wp:inline distT="0" distB="0" distL="0" distR="0" wp14:anchorId="41656504" wp14:editId="69E12351">
                  <wp:extent cx="2647950" cy="1685925"/>
                  <wp:effectExtent l="0" t="0" r="0" b="952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69buscase1loss composite.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2738925" cy="1743848"/>
                          </a:xfrm>
                          <a:prstGeom prst="rect">
                            <a:avLst/>
                          </a:prstGeom>
                        </pic:spPr>
                      </pic:pic>
                    </a:graphicData>
                  </a:graphic>
                </wp:inline>
              </w:drawing>
            </w:r>
          </w:p>
          <w:p w:rsidR="00B124DB" w:rsidRDefault="00B124DB" w:rsidP="009D393D">
            <w:pPr>
              <w:jc w:val="center"/>
              <w:rPr>
                <w:b/>
                <w:bCs/>
                <w:lang w:val="id-ID"/>
              </w:rPr>
            </w:pPr>
          </w:p>
          <w:p w:rsidR="00B124DB" w:rsidRDefault="00B124DB" w:rsidP="009D393D">
            <w:pPr>
              <w:jc w:val="center"/>
              <w:rPr>
                <w:b/>
                <w:bCs/>
                <w:lang w:val="id-ID"/>
              </w:rPr>
            </w:pPr>
            <w:r w:rsidRPr="009934C8">
              <w:rPr>
                <w:rFonts w:asciiTheme="majorBidi" w:hAnsiTheme="majorBidi" w:cstheme="majorBidi"/>
                <w:bCs/>
              </w:rPr>
              <w:t>Figure 8. Voltage profile for 69-bus with DSR-OCP</w:t>
            </w:r>
          </w:p>
        </w:tc>
      </w:tr>
      <w:tr w:rsidR="00B124DB" w:rsidTr="005E2DFA">
        <w:tc>
          <w:tcPr>
            <w:tcW w:w="4389" w:type="dxa"/>
          </w:tcPr>
          <w:p w:rsidR="00B124DB" w:rsidRPr="0027601B" w:rsidRDefault="00B124DB" w:rsidP="009D393D">
            <w:pPr>
              <w:jc w:val="center"/>
              <w:rPr>
                <w:noProof/>
                <w:sz w:val="16"/>
              </w:rPr>
            </w:pPr>
          </w:p>
          <w:p w:rsidR="00B124DB" w:rsidRPr="0027601B" w:rsidRDefault="00B124DB" w:rsidP="009D393D">
            <w:pPr>
              <w:jc w:val="center"/>
              <w:rPr>
                <w:noProof/>
                <w:sz w:val="16"/>
              </w:rPr>
            </w:pPr>
          </w:p>
        </w:tc>
        <w:tc>
          <w:tcPr>
            <w:tcW w:w="4389" w:type="dxa"/>
          </w:tcPr>
          <w:p w:rsidR="00B124DB" w:rsidRDefault="00B124DB" w:rsidP="009D393D">
            <w:pPr>
              <w:jc w:val="center"/>
              <w:rPr>
                <w:noProof/>
              </w:rPr>
            </w:pPr>
          </w:p>
        </w:tc>
      </w:tr>
      <w:tr w:rsidR="00B124DB" w:rsidTr="005E2DFA">
        <w:tc>
          <w:tcPr>
            <w:tcW w:w="4389" w:type="dxa"/>
          </w:tcPr>
          <w:p w:rsidR="00B124DB" w:rsidRDefault="00C92CAA" w:rsidP="009D393D">
            <w:pPr>
              <w:jc w:val="center"/>
              <w:rPr>
                <w:b/>
                <w:bCs/>
                <w:lang w:val="id-ID"/>
              </w:rPr>
            </w:pPr>
            <w:r>
              <w:rPr>
                <w:noProof/>
              </w:rPr>
              <w:drawing>
                <wp:inline distT="0" distB="0" distL="0" distR="0" wp14:anchorId="60C57B4F" wp14:editId="13185E1E">
                  <wp:extent cx="2638425" cy="1714500"/>
                  <wp:effectExtent l="0" t="0" r="9525"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69buscase4voltage composite.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2681239" cy="1742321"/>
                          </a:xfrm>
                          <a:prstGeom prst="rect">
                            <a:avLst/>
                          </a:prstGeom>
                        </pic:spPr>
                      </pic:pic>
                    </a:graphicData>
                  </a:graphic>
                </wp:inline>
              </w:drawing>
            </w:r>
          </w:p>
          <w:p w:rsidR="00B124DB" w:rsidRDefault="00B124DB" w:rsidP="009D393D">
            <w:pPr>
              <w:jc w:val="center"/>
              <w:rPr>
                <w:b/>
                <w:bCs/>
                <w:lang w:val="id-ID"/>
              </w:rPr>
            </w:pPr>
          </w:p>
          <w:p w:rsidR="00B124DB" w:rsidRDefault="00B124DB" w:rsidP="009D393D">
            <w:pPr>
              <w:jc w:val="center"/>
              <w:rPr>
                <w:b/>
                <w:bCs/>
                <w:lang w:val="id-ID"/>
              </w:rPr>
            </w:pPr>
            <w:r w:rsidRPr="009934C8">
              <w:rPr>
                <w:rFonts w:asciiTheme="majorBidi" w:hAnsiTheme="majorBidi" w:cstheme="majorBidi"/>
                <w:bCs/>
              </w:rPr>
              <w:t>Figure 9. Losses graph for 69-bus with DSR</w:t>
            </w:r>
          </w:p>
        </w:tc>
        <w:tc>
          <w:tcPr>
            <w:tcW w:w="4389" w:type="dxa"/>
          </w:tcPr>
          <w:p w:rsidR="00B124DB" w:rsidRDefault="00B124DB" w:rsidP="009D393D">
            <w:pPr>
              <w:jc w:val="center"/>
              <w:rPr>
                <w:b/>
                <w:bCs/>
                <w:lang w:val="id-ID"/>
              </w:rPr>
            </w:pPr>
            <w:r>
              <w:rPr>
                <w:rFonts w:asciiTheme="majorBidi" w:hAnsiTheme="majorBidi" w:cstheme="majorBidi"/>
                <w:bCs/>
                <w:noProof/>
              </w:rPr>
              <w:drawing>
                <wp:inline distT="0" distB="0" distL="0" distR="0" wp14:anchorId="0EDE766F" wp14:editId="07722D23">
                  <wp:extent cx="2619375" cy="1714500"/>
                  <wp:effectExtent l="0" t="0" r="952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69buscase4loss composite.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2679195" cy="1753655"/>
                          </a:xfrm>
                          <a:prstGeom prst="rect">
                            <a:avLst/>
                          </a:prstGeom>
                        </pic:spPr>
                      </pic:pic>
                    </a:graphicData>
                  </a:graphic>
                </wp:inline>
              </w:drawing>
            </w:r>
          </w:p>
          <w:p w:rsidR="00B124DB" w:rsidRDefault="00B124DB" w:rsidP="009D393D">
            <w:pPr>
              <w:jc w:val="center"/>
              <w:rPr>
                <w:b/>
                <w:bCs/>
                <w:lang w:val="id-ID"/>
              </w:rPr>
            </w:pPr>
          </w:p>
          <w:p w:rsidR="00B124DB" w:rsidRDefault="00B124DB" w:rsidP="009D393D">
            <w:pPr>
              <w:jc w:val="center"/>
              <w:rPr>
                <w:b/>
                <w:bCs/>
                <w:lang w:val="id-ID"/>
              </w:rPr>
            </w:pPr>
            <w:r w:rsidRPr="009934C8">
              <w:rPr>
                <w:rFonts w:asciiTheme="majorBidi" w:hAnsiTheme="majorBidi" w:cstheme="majorBidi"/>
                <w:bCs/>
              </w:rPr>
              <w:t>Figure 10. Losses graph for 69-bus with DSR-OCP</w:t>
            </w:r>
          </w:p>
        </w:tc>
      </w:tr>
    </w:tbl>
    <w:p w:rsidR="00B124DB" w:rsidRPr="0099692A" w:rsidRDefault="00B124DB" w:rsidP="00B124DB">
      <w:pPr>
        <w:rPr>
          <w:bCs/>
          <w:lang w:val="id-ID"/>
        </w:rPr>
      </w:pPr>
    </w:p>
    <w:p w:rsidR="00B124DB" w:rsidRDefault="00B124DB" w:rsidP="00B124DB">
      <w:pPr>
        <w:rPr>
          <w:b/>
          <w:bCs/>
          <w:lang w:val="id-ID"/>
        </w:rPr>
      </w:pPr>
    </w:p>
    <w:p w:rsidR="005E2DFA" w:rsidRPr="0027601B" w:rsidRDefault="00B124DB" w:rsidP="00765967">
      <w:pPr>
        <w:autoSpaceDE w:val="0"/>
        <w:autoSpaceDN w:val="0"/>
        <w:adjustRightInd w:val="0"/>
        <w:ind w:firstLine="720"/>
        <w:jc w:val="both"/>
        <w:rPr>
          <w:rFonts w:asciiTheme="majorBidi" w:hAnsiTheme="majorBidi" w:cstheme="majorBidi"/>
          <w:bCs/>
          <w:lang w:bidi="ar-IQ"/>
        </w:rPr>
      </w:pPr>
      <w:r w:rsidRPr="00502C73">
        <w:rPr>
          <w:rFonts w:asciiTheme="majorBidi" w:hAnsiTheme="majorBidi" w:cstheme="majorBidi"/>
          <w:bCs/>
          <w:lang w:bidi="ar-IQ"/>
        </w:rPr>
        <w:t>It is quite clear from the results of tables and figures</w:t>
      </w:r>
      <w:r w:rsidRPr="00502C73">
        <w:rPr>
          <w:rFonts w:asciiTheme="majorBidi" w:hAnsiTheme="majorBidi" w:cstheme="majorBidi"/>
          <w:bCs/>
        </w:rPr>
        <w:t xml:space="preserve"> for two test</w:t>
      </w:r>
      <w:r w:rsidRPr="00502C73">
        <w:rPr>
          <w:rFonts w:asciiTheme="majorBidi" w:hAnsiTheme="majorBidi" w:cstheme="majorBidi"/>
          <w:bCs/>
          <w:lang w:bidi="ar-IQ"/>
        </w:rPr>
        <w:t xml:space="preserve"> systems the individual and dual techniques greatly improve the system in terms of real power loss reduction and voltage profile improvement, but the</w:t>
      </w:r>
      <w:r w:rsidR="004043C5">
        <w:rPr>
          <w:rFonts w:asciiTheme="majorBidi" w:hAnsiTheme="majorBidi" w:cstheme="majorBidi"/>
          <w:bCs/>
          <w:lang w:bidi="ar-IQ"/>
        </w:rPr>
        <w:t xml:space="preserve"> </w:t>
      </w:r>
      <w:r w:rsidRPr="00502C73">
        <w:rPr>
          <w:rFonts w:asciiTheme="majorBidi" w:hAnsiTheme="majorBidi" w:cstheme="majorBidi"/>
          <w:bCs/>
          <w:lang w:bidi="ar-IQ"/>
        </w:rPr>
        <w:t>dual technique provided the power systems with better characteristic</w:t>
      </w:r>
      <w:r>
        <w:rPr>
          <w:rFonts w:asciiTheme="majorBidi" w:hAnsiTheme="majorBidi" w:cstheme="majorBidi"/>
          <w:bCs/>
          <w:lang w:bidi="ar-IQ"/>
        </w:rPr>
        <w:t xml:space="preserve"> over the individual technique.</w:t>
      </w:r>
      <w:r>
        <w:rPr>
          <w:rFonts w:asciiTheme="majorBidi" w:hAnsiTheme="majorBidi" w:cstheme="majorBidi"/>
          <w:bCs/>
          <w:lang w:bidi="ar-IQ"/>
        </w:rPr>
        <w:br/>
      </w:r>
      <w:r w:rsidRPr="00502C73">
        <w:rPr>
          <w:rFonts w:asciiTheme="majorBidi" w:hAnsiTheme="majorBidi" w:cstheme="majorBidi"/>
          <w:bCs/>
          <w:lang w:bidi="ar-IQ"/>
        </w:rPr>
        <w:t>The results also showed the effectiveness of the MBBO</w:t>
      </w:r>
      <w:r>
        <w:rPr>
          <w:rFonts w:asciiTheme="majorBidi" w:hAnsiTheme="majorBidi" w:cstheme="majorBidi"/>
          <w:bCs/>
          <w:lang w:bidi="ar-IQ"/>
        </w:rPr>
        <w:t xml:space="preserve"> </w:t>
      </w:r>
      <w:r w:rsidRPr="009934C8">
        <w:rPr>
          <w:rFonts w:asciiTheme="majorBidi" w:hAnsiTheme="majorBidi" w:cstheme="majorBidi"/>
          <w:bCs/>
          <w:lang w:bidi="ar-IQ"/>
        </w:rPr>
        <w:t>algorithm</w:t>
      </w:r>
      <w:r w:rsidRPr="00502C73">
        <w:rPr>
          <w:rFonts w:asciiTheme="majorBidi" w:hAnsiTheme="majorBidi" w:cstheme="majorBidi"/>
          <w:bCs/>
          <w:lang w:bidi="ar-IQ"/>
        </w:rPr>
        <w:t xml:space="preserve"> to provide a stable, fast and superior performance in comparison with other algorithms in individual and dual techniques for both loss reduction and </w:t>
      </w:r>
      <w:r w:rsidRPr="00502C73">
        <w:rPr>
          <w:rFonts w:asciiTheme="majorBidi" w:hAnsiTheme="majorBidi" w:cstheme="majorBidi"/>
          <w:lang w:bidi="ar-IQ"/>
        </w:rPr>
        <w:t>voltage profile improvement</w:t>
      </w:r>
      <w:r w:rsidRPr="00502C73">
        <w:rPr>
          <w:rFonts w:asciiTheme="majorBidi" w:hAnsiTheme="majorBidi" w:cstheme="majorBidi"/>
          <w:bCs/>
          <w:lang w:bidi="ar-IQ"/>
        </w:rPr>
        <w:t>. Moreover, the DDE algorithm p</w:t>
      </w:r>
      <w:r w:rsidR="008C2327">
        <w:rPr>
          <w:rFonts w:asciiTheme="majorBidi" w:hAnsiTheme="majorBidi" w:cstheme="majorBidi"/>
          <w:bCs/>
          <w:lang w:bidi="ar-IQ"/>
        </w:rPr>
        <w:t>rovides better performance over</w:t>
      </w:r>
      <w:r w:rsidR="008C2327">
        <w:rPr>
          <w:rFonts w:asciiTheme="majorBidi" w:hAnsiTheme="majorBidi" w:cstheme="majorBidi"/>
          <w:bCs/>
          <w:lang w:bidi="ar-IQ"/>
        </w:rPr>
        <w:br/>
      </w:r>
      <w:r w:rsidRPr="00502C73">
        <w:rPr>
          <w:rFonts w:asciiTheme="majorBidi" w:hAnsiTheme="majorBidi" w:cstheme="majorBidi"/>
          <w:bCs/>
          <w:lang w:bidi="ar-IQ"/>
        </w:rPr>
        <w:t>the BTLBO algorithm in both techniques</w:t>
      </w:r>
      <w:r>
        <w:rPr>
          <w:rFonts w:asciiTheme="majorBidi" w:hAnsiTheme="majorBidi" w:cstheme="majorBidi"/>
          <w:bCs/>
          <w:lang w:bidi="ar-IQ"/>
        </w:rPr>
        <w:t xml:space="preserve"> </w:t>
      </w:r>
      <w:r w:rsidRPr="00283485">
        <w:rPr>
          <w:rFonts w:asciiTheme="majorBidi" w:hAnsiTheme="majorBidi" w:cstheme="majorBidi"/>
          <w:bCs/>
          <w:lang w:bidi="ar-IQ"/>
        </w:rPr>
        <w:t>and two case studies</w:t>
      </w:r>
      <w:r w:rsidRPr="009934C8">
        <w:rPr>
          <w:rFonts w:asciiTheme="majorBidi" w:hAnsiTheme="majorBidi" w:cstheme="majorBidi"/>
          <w:bCs/>
          <w:lang w:bidi="ar-IQ"/>
        </w:rPr>
        <w:t>. In addition, the modified versions of these algorithms provided a better performance over their original algorithms for the propo</w:t>
      </w:r>
      <w:r w:rsidR="008C2327">
        <w:rPr>
          <w:rFonts w:asciiTheme="majorBidi" w:hAnsiTheme="majorBidi" w:cstheme="majorBidi"/>
          <w:bCs/>
          <w:lang w:bidi="ar-IQ"/>
        </w:rPr>
        <w:t>sed techniques</w:t>
      </w:r>
      <w:r w:rsidR="004043C5">
        <w:rPr>
          <w:rFonts w:asciiTheme="majorBidi" w:hAnsiTheme="majorBidi" w:cstheme="majorBidi"/>
          <w:bCs/>
          <w:lang w:bidi="ar-IQ"/>
        </w:rPr>
        <w:t xml:space="preserve"> </w:t>
      </w:r>
      <w:r>
        <w:rPr>
          <w:rFonts w:asciiTheme="majorBidi" w:hAnsiTheme="majorBidi" w:cstheme="majorBidi"/>
          <w:bCs/>
          <w:lang w:bidi="ar-IQ"/>
        </w:rPr>
        <w:t>through avoiding</w:t>
      </w:r>
      <w:r w:rsidR="008C2327">
        <w:rPr>
          <w:rFonts w:asciiTheme="majorBidi" w:hAnsiTheme="majorBidi" w:cstheme="majorBidi"/>
          <w:bCs/>
          <w:lang w:bidi="ar-IQ"/>
        </w:rPr>
        <w:t xml:space="preserve"> </w:t>
      </w:r>
      <w:r w:rsidRPr="009934C8">
        <w:rPr>
          <w:rFonts w:asciiTheme="majorBidi" w:hAnsiTheme="majorBidi" w:cstheme="majorBidi"/>
          <w:bCs/>
          <w:lang w:bidi="ar-IQ"/>
        </w:rPr>
        <w:t>the local minimum solution. Finally, the results that obtained based on these algorithms for locations of capacitors lead to further loss reduction over the conventional methods in the literature.</w:t>
      </w:r>
    </w:p>
    <w:p w:rsidR="00B124DB" w:rsidRPr="00BE115A" w:rsidRDefault="00B124DB" w:rsidP="00B124DB">
      <w:pPr>
        <w:numPr>
          <w:ilvl w:val="0"/>
          <w:numId w:val="15"/>
        </w:numPr>
        <w:tabs>
          <w:tab w:val="left" w:pos="426"/>
        </w:tabs>
        <w:ind w:left="426" w:hanging="426"/>
        <w:rPr>
          <w:rFonts w:asciiTheme="majorBidi" w:hAnsiTheme="majorBidi" w:cstheme="majorBidi"/>
          <w:b/>
          <w:bCs/>
          <w:lang w:val="id-ID"/>
        </w:rPr>
      </w:pPr>
      <w:r w:rsidRPr="00BE115A">
        <w:rPr>
          <w:rFonts w:asciiTheme="majorBidi" w:hAnsiTheme="majorBidi" w:cstheme="majorBidi"/>
          <w:b/>
          <w:bCs/>
          <w:lang w:val="id-ID"/>
        </w:rPr>
        <w:lastRenderedPageBreak/>
        <w:t>CONCLUSION</w:t>
      </w:r>
      <w:r w:rsidRPr="00BE115A">
        <w:rPr>
          <w:rFonts w:asciiTheme="majorBidi" w:hAnsiTheme="majorBidi" w:cstheme="majorBidi"/>
          <w:b/>
          <w:bCs/>
        </w:rPr>
        <w:t xml:space="preserve"> </w:t>
      </w:r>
    </w:p>
    <w:p w:rsidR="00B124DB" w:rsidRDefault="00B124DB" w:rsidP="00B124DB">
      <w:pPr>
        <w:ind w:firstLine="720"/>
        <w:jc w:val="both"/>
        <w:rPr>
          <w:b/>
          <w:bCs/>
          <w:lang w:val="id-ID"/>
        </w:rPr>
      </w:pPr>
      <w:r w:rsidRPr="00283485">
        <w:rPr>
          <w:rFonts w:asciiTheme="majorBidi" w:hAnsiTheme="majorBidi" w:cstheme="majorBidi"/>
          <w:bCs/>
          <w:lang w:bidi="ar-IQ"/>
        </w:rPr>
        <w:t xml:space="preserve">DSR and OCP </w:t>
      </w:r>
      <w:r w:rsidRPr="000658E1">
        <w:rPr>
          <w:rFonts w:asciiTheme="majorBidi" w:hAnsiTheme="majorBidi" w:cstheme="majorBidi"/>
          <w:bCs/>
          <w:lang w:bidi="ar-IQ"/>
        </w:rPr>
        <w:t>are the most efficient and economic techniques for better performance of the RDS. Three different modified and enhanced</w:t>
      </w:r>
      <w:r>
        <w:rPr>
          <w:rFonts w:asciiTheme="majorBidi" w:hAnsiTheme="majorBidi" w:cstheme="majorBidi"/>
          <w:bCs/>
          <w:lang w:bidi="ar-IQ"/>
        </w:rPr>
        <w:t xml:space="preserve"> </w:t>
      </w:r>
      <w:r w:rsidRPr="00283485">
        <w:rPr>
          <w:rFonts w:asciiTheme="majorBidi" w:hAnsiTheme="majorBidi" w:cstheme="majorBidi"/>
          <w:bCs/>
          <w:lang w:bidi="ar-IQ"/>
        </w:rPr>
        <w:t xml:space="preserve">optimization algorithms have been used to search the optimal topology that achieves minimum losses and improved voltage profile. Comparisons </w:t>
      </w:r>
      <w:r>
        <w:rPr>
          <w:rFonts w:asciiTheme="majorBidi" w:hAnsiTheme="majorBidi" w:cstheme="majorBidi"/>
          <w:bCs/>
          <w:lang w:bidi="ar-IQ"/>
        </w:rPr>
        <w:t>are</w:t>
      </w:r>
      <w:r w:rsidRPr="00283485">
        <w:rPr>
          <w:rFonts w:asciiTheme="majorBidi" w:hAnsiTheme="majorBidi" w:cstheme="majorBidi"/>
          <w:bCs/>
          <w:lang w:bidi="ar-IQ"/>
        </w:rPr>
        <w:t xml:space="preserve"> made among them using dif</w:t>
      </w:r>
      <w:r>
        <w:rPr>
          <w:rFonts w:asciiTheme="majorBidi" w:hAnsiTheme="majorBidi" w:cstheme="majorBidi"/>
          <w:bCs/>
          <w:lang w:bidi="ar-IQ"/>
        </w:rPr>
        <w:t>ferent networks and techniques.</w:t>
      </w:r>
      <w:r w:rsidRPr="00283485">
        <w:rPr>
          <w:rFonts w:asciiTheme="majorBidi" w:hAnsiTheme="majorBidi" w:cstheme="majorBidi"/>
          <w:bCs/>
          <w:lang w:bidi="ar-IQ"/>
        </w:rPr>
        <w:t xml:space="preserve"> In this paper, two techniques used, </w:t>
      </w:r>
      <w:r w:rsidRPr="00283485">
        <w:rPr>
          <w:rFonts w:asciiTheme="majorBidi" w:hAnsiTheme="majorBidi" w:cstheme="majorBidi"/>
        </w:rPr>
        <w:t>first, the DSR technique applied individually; second the dual technique of DSR-OCP</w:t>
      </w:r>
      <w:r w:rsidRPr="00283485">
        <w:rPr>
          <w:rFonts w:asciiTheme="majorBidi" w:hAnsiTheme="majorBidi" w:cstheme="majorBidi"/>
          <w:bCs/>
          <w:lang w:bidi="ar-IQ"/>
        </w:rPr>
        <w:t xml:space="preserve">. These techniques applied tested on the two networks with different sizes and topologies to test the efficiency of proposed algorithms and techniques. A DBFSM load flow </w:t>
      </w:r>
      <w:r>
        <w:rPr>
          <w:rFonts w:asciiTheme="majorBidi" w:hAnsiTheme="majorBidi" w:cstheme="majorBidi"/>
          <w:bCs/>
          <w:lang w:bidi="ar-IQ"/>
        </w:rPr>
        <w:t xml:space="preserve">method </w:t>
      </w:r>
      <w:r w:rsidRPr="00283485">
        <w:rPr>
          <w:rFonts w:asciiTheme="majorBidi" w:hAnsiTheme="majorBidi" w:cstheme="majorBidi"/>
          <w:bCs/>
          <w:lang w:bidi="ar-IQ"/>
        </w:rPr>
        <w:t>implemented for calculation of bus voltage, branch current and total losses to obtain robust results better than those obtained using conventional load flow methods. The results in two power systems show that the MBBO algorithm has better performance when compared to the other mentioned algorithms for different techniques and networks, and as expected, a dual approach of both techniques is better than use it individually. A previous works implemented to make a comparison with the pro</w:t>
      </w:r>
      <w:r>
        <w:rPr>
          <w:rFonts w:asciiTheme="majorBidi" w:hAnsiTheme="majorBidi" w:cstheme="majorBidi"/>
          <w:bCs/>
          <w:lang w:bidi="ar-IQ"/>
        </w:rPr>
        <w:t>posed algorithms and</w:t>
      </w:r>
      <w:r>
        <w:rPr>
          <w:rFonts w:asciiTheme="majorBidi" w:hAnsiTheme="majorBidi" w:cstheme="majorBidi"/>
          <w:bCs/>
          <w:lang w:bidi="ar-IQ"/>
        </w:rPr>
        <w:br/>
        <w:t>t</w:t>
      </w:r>
      <w:r w:rsidRPr="00283485">
        <w:rPr>
          <w:rFonts w:asciiTheme="majorBidi" w:hAnsiTheme="majorBidi" w:cstheme="majorBidi"/>
          <w:bCs/>
          <w:lang w:bidi="ar-IQ"/>
        </w:rPr>
        <w:t>he difference between different algorithms will be bigger and clear when use different techniques and networks</w:t>
      </w:r>
      <w:r w:rsidRPr="00725389">
        <w:rPr>
          <w:rFonts w:asciiTheme="majorBidi" w:hAnsiTheme="majorBidi" w:cstheme="majorBidi"/>
        </w:rPr>
        <w:t>.</w:t>
      </w:r>
      <w:r>
        <w:rPr>
          <w:rFonts w:asciiTheme="majorBidi" w:hAnsiTheme="majorBidi" w:cstheme="majorBidi"/>
          <w:b/>
          <w:bCs/>
        </w:rPr>
        <w:t xml:space="preserve"> </w:t>
      </w:r>
      <w:r w:rsidRPr="00E342E6">
        <w:rPr>
          <w:rFonts w:asciiTheme="majorBidi" w:hAnsiTheme="majorBidi" w:cstheme="majorBidi"/>
        </w:rPr>
        <w:t xml:space="preserve">The comparison results demonstrated that the proposed algorithms keep the standard RDS constraints while the literature works have been broken it. In addition, the technique of locations for capacitors provided a further improvement in RDS performance over the LSI based </w:t>
      </w:r>
      <w:proofErr w:type="spellStart"/>
      <w:r w:rsidRPr="00E342E6">
        <w:rPr>
          <w:rFonts w:asciiTheme="majorBidi" w:hAnsiTheme="majorBidi" w:cstheme="majorBidi"/>
        </w:rPr>
        <w:t>approachs</w:t>
      </w:r>
      <w:proofErr w:type="spellEnd"/>
      <w:r w:rsidRPr="00E342E6">
        <w:rPr>
          <w:rFonts w:asciiTheme="majorBidi" w:hAnsiTheme="majorBidi" w:cstheme="majorBidi"/>
        </w:rPr>
        <w:t xml:space="preserve"> for a large scale RDS. Finally, the results proved the effectiveness, robustness and steadiness of these modified algorithms so can utilized for other optimization applications in the power system.</w:t>
      </w:r>
    </w:p>
    <w:p w:rsidR="00B124DB" w:rsidRDefault="00B124DB" w:rsidP="00B124DB">
      <w:pPr>
        <w:jc w:val="both"/>
        <w:rPr>
          <w:lang w:val="id-ID"/>
        </w:rPr>
      </w:pPr>
    </w:p>
    <w:p w:rsidR="005E2DFA" w:rsidRDefault="005E2DFA" w:rsidP="00B124DB">
      <w:pPr>
        <w:jc w:val="both"/>
        <w:rPr>
          <w:lang w:val="id-ID"/>
        </w:rPr>
      </w:pPr>
    </w:p>
    <w:p w:rsidR="005E2DFA" w:rsidRPr="003D5B84" w:rsidRDefault="005E2DFA" w:rsidP="005E2DFA">
      <w:pPr>
        <w:rPr>
          <w:color w:val="000000"/>
          <w:lang w:val="pt-BR"/>
        </w:rPr>
      </w:pPr>
      <w:r w:rsidRPr="003D5B84">
        <w:rPr>
          <w:rStyle w:val="apple-style-span"/>
          <w:b/>
          <w:color w:val="000000"/>
          <w:lang w:val="pt-BR"/>
        </w:rPr>
        <w:t>REFERENCES</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S. M. Banteywalu and C. Renald, "Distribution system loss reduction in addisababa north substation," </w:t>
      </w:r>
      <w:r w:rsidRPr="005543E0">
        <w:rPr>
          <w:i/>
          <w:noProof/>
          <w:sz w:val="18"/>
          <w:szCs w:val="18"/>
        </w:rPr>
        <w:t>International Conference on Innovations in Power and Advanced Computing Technologies</w:t>
      </w:r>
      <w:r w:rsidRPr="005543E0">
        <w:rPr>
          <w:noProof/>
          <w:sz w:val="18"/>
          <w:szCs w:val="18"/>
        </w:rPr>
        <w:t xml:space="preserve"> [i-PACT2017], pp.1-8</w:t>
      </w:r>
      <w:r w:rsidR="009D393D" w:rsidRPr="005543E0">
        <w:rPr>
          <w:noProof/>
          <w:sz w:val="18"/>
          <w:szCs w:val="18"/>
        </w:rPr>
        <w:t>, 2017</w:t>
      </w:r>
      <w:r w:rsidRPr="005543E0">
        <w:rPr>
          <w:noProof/>
          <w:sz w:val="18"/>
          <w:szCs w:val="18"/>
        </w:rPr>
        <w:t>.</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A. Merlin and H. Back, "Search for a minimal-loss operating spanning tree configuration in an urban power distribution system," </w:t>
      </w:r>
      <w:r w:rsidRPr="005543E0">
        <w:rPr>
          <w:i/>
          <w:noProof/>
          <w:sz w:val="18"/>
          <w:szCs w:val="18"/>
        </w:rPr>
        <w:t>In Proc. 5th Power System Computation Conference (PSCC)</w:t>
      </w:r>
      <w:r w:rsidRPr="005543E0">
        <w:rPr>
          <w:noProof/>
          <w:sz w:val="18"/>
          <w:szCs w:val="18"/>
        </w:rPr>
        <w:t>, Cambridge, UK, pp. 1-18</w:t>
      </w:r>
      <w:r w:rsidR="009D393D" w:rsidRPr="005543E0">
        <w:rPr>
          <w:noProof/>
          <w:sz w:val="18"/>
          <w:szCs w:val="18"/>
        </w:rPr>
        <w:t>, 1975</w:t>
      </w:r>
      <w:r w:rsidRPr="005543E0">
        <w:rPr>
          <w:noProof/>
          <w:sz w:val="18"/>
          <w:szCs w:val="18"/>
        </w:rPr>
        <w:t>.</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H. K. Verma and P. Singh, "Optimal reconfiguration of distribution network using modified culture algorithm," </w:t>
      </w:r>
      <w:r w:rsidRPr="005543E0">
        <w:rPr>
          <w:i/>
          <w:noProof/>
          <w:sz w:val="18"/>
          <w:szCs w:val="18"/>
        </w:rPr>
        <w:t>Journal of The Institution of Engineers (India): Series B</w:t>
      </w:r>
      <w:r w:rsidRPr="005543E0">
        <w:rPr>
          <w:noProof/>
          <w:sz w:val="18"/>
          <w:szCs w:val="18"/>
        </w:rPr>
        <w:t>, vol. 99(6), pp. 613-622, 2018.</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K. Sandhya and D. S. K. Kanth, "Active power loss minimization in radial distribution system using network reconfiguration in the precence of distributed generation," </w:t>
      </w:r>
      <w:r w:rsidRPr="005543E0">
        <w:rPr>
          <w:i/>
          <w:noProof/>
          <w:sz w:val="18"/>
          <w:szCs w:val="18"/>
        </w:rPr>
        <w:t>International Journal of Advances in Electronics and Computer Science</w:t>
      </w:r>
      <w:r w:rsidRPr="005543E0">
        <w:rPr>
          <w:noProof/>
          <w:sz w:val="18"/>
          <w:szCs w:val="18"/>
        </w:rPr>
        <w:t>, vol. 2(6), pp. 89- 95, 2015.</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M. A. Heidari, "Optimal network reconfiguration in distribution system for loss reduction and voltage-profile improvement using hybrid algorithm of PSO and ACO," </w:t>
      </w:r>
      <w:r w:rsidRPr="005543E0">
        <w:rPr>
          <w:i/>
          <w:noProof/>
          <w:sz w:val="18"/>
          <w:szCs w:val="18"/>
        </w:rPr>
        <w:t>24th International Conference &amp; Exhibition on Electricity Distribution(CIRED)</w:t>
      </w:r>
      <w:r w:rsidRPr="005543E0">
        <w:rPr>
          <w:noProof/>
          <w:sz w:val="18"/>
          <w:szCs w:val="18"/>
        </w:rPr>
        <w:t>, pp. 2458-2461</w:t>
      </w:r>
      <w:r w:rsidR="009D393D" w:rsidRPr="005543E0">
        <w:rPr>
          <w:noProof/>
          <w:sz w:val="18"/>
          <w:szCs w:val="18"/>
        </w:rPr>
        <w:t>, 2017</w:t>
      </w:r>
      <w:r w:rsidRPr="005543E0">
        <w:rPr>
          <w:noProof/>
          <w:sz w:val="18"/>
          <w:szCs w:val="18"/>
        </w:rPr>
        <w:t>.</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R. Chidanandappa, </w:t>
      </w:r>
      <w:r w:rsidRPr="00444A2E">
        <w:rPr>
          <w:i/>
          <w:noProof/>
          <w:sz w:val="18"/>
          <w:szCs w:val="18"/>
        </w:rPr>
        <w:t>et al.</w:t>
      </w:r>
      <w:r w:rsidRPr="005543E0">
        <w:rPr>
          <w:noProof/>
          <w:sz w:val="18"/>
          <w:szCs w:val="18"/>
        </w:rPr>
        <w:t xml:space="preserve">,"Genetic algorithm based network reconfiguration in distribution systems with multiple DGs for time varying loads," </w:t>
      </w:r>
      <w:r w:rsidRPr="005543E0">
        <w:rPr>
          <w:i/>
          <w:noProof/>
          <w:sz w:val="18"/>
          <w:szCs w:val="18"/>
        </w:rPr>
        <w:t>Procedia Technology 21 (2015)</w:t>
      </w:r>
      <w:r w:rsidRPr="005543E0">
        <w:rPr>
          <w:noProof/>
          <w:sz w:val="18"/>
          <w:szCs w:val="18"/>
        </w:rPr>
        <w:t>, pp. 460-467, 2015.</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P. Kumar and Somvir, "Network reconfiguration of distribution system using particle swarm optimization," </w:t>
      </w:r>
      <w:r w:rsidRPr="005543E0">
        <w:rPr>
          <w:i/>
          <w:noProof/>
          <w:sz w:val="18"/>
          <w:szCs w:val="18"/>
        </w:rPr>
        <w:t>International Journal Of Engineering And Computer Science (IJECE)</w:t>
      </w:r>
      <w:r w:rsidRPr="005543E0">
        <w:rPr>
          <w:noProof/>
          <w:sz w:val="18"/>
          <w:szCs w:val="18"/>
        </w:rPr>
        <w:t xml:space="preserve">, vol. 5(8), pp. 17369-17374, 2016. </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M. Sedighizadeh, </w:t>
      </w:r>
      <w:r w:rsidRPr="00444A2E">
        <w:rPr>
          <w:i/>
          <w:noProof/>
          <w:sz w:val="18"/>
          <w:szCs w:val="18"/>
        </w:rPr>
        <w:t>et al.</w:t>
      </w:r>
      <w:r w:rsidRPr="005543E0">
        <w:rPr>
          <w:noProof/>
          <w:sz w:val="18"/>
          <w:szCs w:val="18"/>
        </w:rPr>
        <w:t xml:space="preserve">,"Reconfiguration of radial distribution systems with fuzzy multi-objective approach </w:t>
      </w:r>
      <w:r w:rsidRPr="005543E0">
        <w:rPr>
          <w:noProof/>
          <w:sz w:val="18"/>
          <w:szCs w:val="18"/>
        </w:rPr>
        <w:br/>
        <w:t xml:space="preserve">using modified big bang-big crunch algorithm," </w:t>
      </w:r>
      <w:r w:rsidRPr="005543E0">
        <w:rPr>
          <w:i/>
          <w:noProof/>
          <w:sz w:val="18"/>
          <w:szCs w:val="18"/>
        </w:rPr>
        <w:t>Arabian Journal for Science and Engineering</w:t>
      </w:r>
      <w:r w:rsidRPr="005543E0">
        <w:rPr>
          <w:noProof/>
          <w:sz w:val="18"/>
          <w:szCs w:val="18"/>
        </w:rPr>
        <w:t xml:space="preserve">, vol. 39(8), </w:t>
      </w:r>
      <w:r w:rsidRPr="005543E0">
        <w:rPr>
          <w:noProof/>
          <w:sz w:val="18"/>
          <w:szCs w:val="18"/>
        </w:rPr>
        <w:br/>
        <w:t>pp. 6287-6296, 2014.</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M. E. Baran and F. F. Wu,"Optimal capacitor placement on radial distribution systems," </w:t>
      </w:r>
      <w:r w:rsidRPr="005543E0">
        <w:rPr>
          <w:i/>
          <w:noProof/>
          <w:sz w:val="18"/>
          <w:szCs w:val="18"/>
        </w:rPr>
        <w:t>IEEE Transactions on Power Delivery</w:t>
      </w:r>
      <w:r w:rsidRPr="005543E0">
        <w:rPr>
          <w:noProof/>
          <w:sz w:val="18"/>
          <w:szCs w:val="18"/>
        </w:rPr>
        <w:t>, vol. 4(1), 1989.</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A. A. Abou El-Ela, </w:t>
      </w:r>
      <w:r w:rsidRPr="00444A2E">
        <w:rPr>
          <w:i/>
          <w:noProof/>
          <w:sz w:val="18"/>
          <w:szCs w:val="18"/>
        </w:rPr>
        <w:t>et al.</w:t>
      </w:r>
      <w:r w:rsidRPr="005543E0">
        <w:rPr>
          <w:noProof/>
          <w:sz w:val="18"/>
          <w:szCs w:val="18"/>
        </w:rPr>
        <w:t xml:space="preserve">,"Optimal capacitor placement in distribution systems for power loss reduction and voltage profile improvement," </w:t>
      </w:r>
      <w:r w:rsidRPr="005543E0">
        <w:rPr>
          <w:i/>
          <w:noProof/>
          <w:sz w:val="18"/>
          <w:szCs w:val="18"/>
        </w:rPr>
        <w:t>The Institution of Engineering and Technology</w:t>
      </w:r>
      <w:r w:rsidRPr="005543E0">
        <w:rPr>
          <w:noProof/>
          <w:sz w:val="18"/>
          <w:szCs w:val="18"/>
        </w:rPr>
        <w:t>, vol. 10(5), pp. 1209-1221, 2016.</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R. Sirjani and M. G. Bade "A global harmony search algorithm for finding optimal capacitor location and size in distribution networks," </w:t>
      </w:r>
      <w:r w:rsidRPr="005543E0">
        <w:rPr>
          <w:i/>
          <w:noProof/>
          <w:sz w:val="18"/>
          <w:szCs w:val="18"/>
        </w:rPr>
        <w:t>Journal of Central South University</w:t>
      </w:r>
      <w:r w:rsidRPr="005543E0">
        <w:rPr>
          <w:noProof/>
          <w:sz w:val="18"/>
          <w:szCs w:val="18"/>
        </w:rPr>
        <w:t>, vol. 22(5), pp. 1748-1761, 2015.</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S. Bhongade and S. Arya, "Optimal capacitors in radial distribution system for loss reduction and voltage enhancement," </w:t>
      </w:r>
      <w:r w:rsidRPr="005543E0">
        <w:rPr>
          <w:i/>
          <w:noProof/>
          <w:sz w:val="18"/>
          <w:szCs w:val="18"/>
        </w:rPr>
        <w:t>Indonesian Journal of Electrical Engineering and Computer Science</w:t>
      </w:r>
      <w:r w:rsidRPr="005543E0">
        <w:rPr>
          <w:noProof/>
          <w:sz w:val="18"/>
          <w:szCs w:val="18"/>
        </w:rPr>
        <w:t xml:space="preserve">, vol. 2(3), pp. 566-582, 2016. </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Y.</w:t>
      </w:r>
      <w:r w:rsidR="003E0766">
        <w:rPr>
          <w:noProof/>
          <w:sz w:val="18"/>
          <w:szCs w:val="18"/>
        </w:rPr>
        <w:t xml:space="preserve"> </w:t>
      </w:r>
      <w:r w:rsidRPr="005543E0">
        <w:rPr>
          <w:noProof/>
          <w:sz w:val="18"/>
          <w:szCs w:val="18"/>
        </w:rPr>
        <w:t>M.</w:t>
      </w:r>
      <w:r w:rsidR="003E0766">
        <w:rPr>
          <w:noProof/>
          <w:sz w:val="18"/>
          <w:szCs w:val="18"/>
        </w:rPr>
        <w:t xml:space="preserve"> </w:t>
      </w:r>
      <w:r w:rsidRPr="005543E0">
        <w:rPr>
          <w:noProof/>
          <w:sz w:val="18"/>
          <w:szCs w:val="18"/>
        </w:rPr>
        <w:t xml:space="preserve">Shuaib, </w:t>
      </w:r>
      <w:r w:rsidRPr="00444A2E">
        <w:rPr>
          <w:i/>
          <w:noProof/>
          <w:sz w:val="18"/>
          <w:szCs w:val="18"/>
        </w:rPr>
        <w:t>et al.</w:t>
      </w:r>
      <w:r w:rsidRPr="005543E0">
        <w:rPr>
          <w:noProof/>
          <w:sz w:val="18"/>
          <w:szCs w:val="18"/>
        </w:rPr>
        <w:t xml:space="preserve">,"Optimal capacitor placement in radial distribution system using gravitational search algorithm," </w:t>
      </w:r>
      <w:r w:rsidRPr="005543E0">
        <w:rPr>
          <w:i/>
          <w:noProof/>
          <w:sz w:val="18"/>
          <w:szCs w:val="18"/>
        </w:rPr>
        <w:t>International Journal of Electrical Power &amp; Energy Systems</w:t>
      </w:r>
      <w:r w:rsidRPr="005543E0">
        <w:rPr>
          <w:noProof/>
          <w:sz w:val="18"/>
          <w:szCs w:val="18"/>
        </w:rPr>
        <w:t>, vol. 64, pp. 384-397, 2015.</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D. B. Prakash, C. Lakshminarayana, "Optimal siting of capacitors in radial distribution network using whale optimization algorithm</w:t>
      </w:r>
      <w:r>
        <w:rPr>
          <w:noProof/>
          <w:sz w:val="18"/>
          <w:szCs w:val="18"/>
        </w:rPr>
        <w:t>,</w:t>
      </w:r>
      <w:r w:rsidRPr="005543E0">
        <w:rPr>
          <w:noProof/>
          <w:sz w:val="18"/>
          <w:szCs w:val="18"/>
        </w:rPr>
        <w:t xml:space="preserve">" </w:t>
      </w:r>
      <w:r w:rsidRPr="005543E0">
        <w:rPr>
          <w:i/>
          <w:noProof/>
          <w:sz w:val="18"/>
          <w:szCs w:val="18"/>
        </w:rPr>
        <w:t>Alexandria Engineering Journal</w:t>
      </w:r>
      <w:r w:rsidRPr="005543E0">
        <w:rPr>
          <w:noProof/>
          <w:sz w:val="18"/>
          <w:szCs w:val="18"/>
        </w:rPr>
        <w:t>, vol. 56(4), pp. 499-509, 2017.</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Radhika Priyadarshini </w:t>
      </w:r>
      <w:r w:rsidRPr="00444A2E">
        <w:rPr>
          <w:i/>
          <w:noProof/>
          <w:sz w:val="18"/>
          <w:szCs w:val="18"/>
        </w:rPr>
        <w:t>et al.</w:t>
      </w:r>
      <w:r w:rsidRPr="005543E0">
        <w:rPr>
          <w:noProof/>
          <w:sz w:val="18"/>
          <w:szCs w:val="18"/>
        </w:rPr>
        <w:t xml:space="preserve">," Joint optimization for capacitor placement and network reconfiguration for loss reduction in distribution system", </w:t>
      </w:r>
      <w:r w:rsidRPr="005543E0">
        <w:rPr>
          <w:i/>
          <w:noProof/>
          <w:sz w:val="18"/>
          <w:szCs w:val="18"/>
        </w:rPr>
        <w:t>2014 IEEE International Conference on Power Electronics, Drives and Energy Systems (PEDES)</w:t>
      </w:r>
      <w:r w:rsidRPr="005543E0">
        <w:rPr>
          <w:noProof/>
          <w:sz w:val="18"/>
          <w:szCs w:val="18"/>
        </w:rPr>
        <w:t>, Mumbai, India, 2014.</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Leonardo W. de Oliveira, </w:t>
      </w:r>
      <w:r w:rsidRPr="00444A2E">
        <w:rPr>
          <w:i/>
          <w:noProof/>
          <w:sz w:val="18"/>
          <w:szCs w:val="18"/>
        </w:rPr>
        <w:t>et al.</w:t>
      </w:r>
      <w:r w:rsidRPr="005543E0">
        <w:rPr>
          <w:noProof/>
          <w:sz w:val="18"/>
          <w:szCs w:val="18"/>
        </w:rPr>
        <w:t xml:space="preserve">, "Optimal reconfiguration and capacitor allocation in radial distribution </w:t>
      </w:r>
      <w:r w:rsidRPr="005543E0">
        <w:rPr>
          <w:noProof/>
          <w:sz w:val="18"/>
          <w:szCs w:val="18"/>
        </w:rPr>
        <w:br/>
        <w:t xml:space="preserve">systems for energy losses minimization," </w:t>
      </w:r>
      <w:r w:rsidRPr="005543E0">
        <w:rPr>
          <w:i/>
          <w:noProof/>
          <w:sz w:val="18"/>
          <w:szCs w:val="18"/>
        </w:rPr>
        <w:t>International Journal of Electrical Power &amp; Energy Systems</w:t>
      </w:r>
      <w:r w:rsidRPr="005543E0">
        <w:rPr>
          <w:noProof/>
          <w:sz w:val="18"/>
          <w:szCs w:val="18"/>
        </w:rPr>
        <w:t xml:space="preserve">, vol. 32(8), </w:t>
      </w:r>
      <w:r w:rsidRPr="005543E0">
        <w:rPr>
          <w:noProof/>
          <w:sz w:val="18"/>
          <w:szCs w:val="18"/>
        </w:rPr>
        <w:br/>
        <w:t>pp. 840-848, 2010.</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N. Kumar, M. Ramraj, "Combined reconfiguration and capacitor placement for distribution system volt/var control through opposition based differential evolution algorithm," </w:t>
      </w:r>
      <w:r w:rsidRPr="005543E0">
        <w:rPr>
          <w:i/>
          <w:noProof/>
          <w:sz w:val="18"/>
          <w:szCs w:val="18"/>
        </w:rPr>
        <w:t>Journal for Control, Measurement, Electronics, Computing and Communications</w:t>
      </w:r>
      <w:r w:rsidRPr="005543E0">
        <w:rPr>
          <w:noProof/>
          <w:sz w:val="18"/>
          <w:szCs w:val="18"/>
        </w:rPr>
        <w:t>, vol. 56(2), pp. 140-148, 2015.</w:t>
      </w:r>
    </w:p>
    <w:p w:rsidR="005E2DFA" w:rsidRPr="005543E0" w:rsidRDefault="005E2DFA" w:rsidP="003E0766">
      <w:pPr>
        <w:numPr>
          <w:ilvl w:val="0"/>
          <w:numId w:val="17"/>
        </w:numPr>
        <w:tabs>
          <w:tab w:val="left" w:pos="426"/>
        </w:tabs>
        <w:ind w:left="360"/>
        <w:jc w:val="both"/>
        <w:rPr>
          <w:noProof/>
          <w:sz w:val="18"/>
          <w:szCs w:val="18"/>
        </w:rPr>
      </w:pPr>
      <w:r w:rsidRPr="005543E0">
        <w:rPr>
          <w:noProof/>
          <w:sz w:val="18"/>
          <w:szCs w:val="18"/>
        </w:rPr>
        <w:t xml:space="preserve">J. Teng,"A direct approach for distribution system load flow solutions," </w:t>
      </w:r>
      <w:r w:rsidRPr="005543E0">
        <w:rPr>
          <w:i/>
          <w:noProof/>
          <w:sz w:val="18"/>
          <w:szCs w:val="18"/>
        </w:rPr>
        <w:t>IEEE Transactions on Power Delivery</w:t>
      </w:r>
      <w:r w:rsidRPr="005543E0">
        <w:rPr>
          <w:noProof/>
          <w:sz w:val="18"/>
          <w:szCs w:val="18"/>
        </w:rPr>
        <w:t xml:space="preserve">, </w:t>
      </w:r>
      <w:r>
        <w:rPr>
          <w:noProof/>
          <w:sz w:val="18"/>
          <w:szCs w:val="18"/>
        </w:rPr>
        <w:br/>
      </w:r>
      <w:r w:rsidRPr="005543E0">
        <w:rPr>
          <w:noProof/>
          <w:sz w:val="18"/>
          <w:szCs w:val="18"/>
        </w:rPr>
        <w:t>vol. 18</w:t>
      </w:r>
      <w:r w:rsidR="003E0766">
        <w:rPr>
          <w:noProof/>
          <w:sz w:val="18"/>
          <w:szCs w:val="18"/>
        </w:rPr>
        <w:t>(3)</w:t>
      </w:r>
      <w:r w:rsidRPr="005543E0">
        <w:rPr>
          <w:noProof/>
          <w:sz w:val="18"/>
          <w:szCs w:val="18"/>
        </w:rPr>
        <w:t>, pp. 882-887, 2003.</w:t>
      </w:r>
    </w:p>
    <w:p w:rsidR="005E2DFA" w:rsidRPr="005543E0" w:rsidRDefault="005E2DFA" w:rsidP="003E0766">
      <w:pPr>
        <w:numPr>
          <w:ilvl w:val="0"/>
          <w:numId w:val="17"/>
        </w:numPr>
        <w:tabs>
          <w:tab w:val="left" w:pos="426"/>
        </w:tabs>
        <w:ind w:left="360"/>
        <w:jc w:val="both"/>
        <w:rPr>
          <w:noProof/>
          <w:sz w:val="18"/>
          <w:szCs w:val="18"/>
        </w:rPr>
      </w:pPr>
      <w:r w:rsidRPr="005543E0">
        <w:rPr>
          <w:noProof/>
          <w:sz w:val="18"/>
          <w:szCs w:val="18"/>
        </w:rPr>
        <w:lastRenderedPageBreak/>
        <w:t xml:space="preserve"> M. F. Sulaima, </w:t>
      </w:r>
      <w:r w:rsidRPr="00444A2E">
        <w:rPr>
          <w:i/>
          <w:noProof/>
          <w:sz w:val="18"/>
          <w:szCs w:val="18"/>
        </w:rPr>
        <w:t>et al.</w:t>
      </w:r>
      <w:r w:rsidRPr="005543E0">
        <w:rPr>
          <w:noProof/>
          <w:sz w:val="18"/>
          <w:szCs w:val="18"/>
        </w:rPr>
        <w:t xml:space="preserve">, "A 16kV distribution network reconfiguration by using evolutionaring programming for loss minimizing," </w:t>
      </w:r>
      <w:r w:rsidRPr="005543E0">
        <w:rPr>
          <w:i/>
          <w:noProof/>
          <w:sz w:val="18"/>
          <w:szCs w:val="18"/>
        </w:rPr>
        <w:t>International Journal of Applied Engineering Research</w:t>
      </w:r>
      <w:r w:rsidRPr="005543E0">
        <w:rPr>
          <w:noProof/>
          <w:sz w:val="18"/>
          <w:szCs w:val="18"/>
        </w:rPr>
        <w:t>, vol. 9</w:t>
      </w:r>
      <w:r w:rsidR="003E0766">
        <w:rPr>
          <w:noProof/>
          <w:sz w:val="18"/>
          <w:szCs w:val="18"/>
        </w:rPr>
        <w:t>(10)</w:t>
      </w:r>
      <w:r w:rsidRPr="005543E0">
        <w:rPr>
          <w:noProof/>
          <w:sz w:val="18"/>
          <w:szCs w:val="18"/>
        </w:rPr>
        <w:t>, pp. 1223-1238, 2014.</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M.</w:t>
      </w:r>
      <w:r w:rsidR="00725389">
        <w:rPr>
          <w:noProof/>
          <w:sz w:val="18"/>
          <w:szCs w:val="18"/>
        </w:rPr>
        <w:t xml:space="preserve"> </w:t>
      </w:r>
      <w:r w:rsidRPr="005543E0">
        <w:rPr>
          <w:noProof/>
          <w:sz w:val="18"/>
          <w:szCs w:val="18"/>
        </w:rPr>
        <w:t xml:space="preserve">M. Aman, </w:t>
      </w:r>
      <w:r w:rsidRPr="00444A2E">
        <w:rPr>
          <w:i/>
          <w:noProof/>
          <w:sz w:val="18"/>
          <w:szCs w:val="18"/>
        </w:rPr>
        <w:t>et al.</w:t>
      </w:r>
      <w:r w:rsidRPr="005543E0">
        <w:rPr>
          <w:noProof/>
          <w:sz w:val="18"/>
          <w:szCs w:val="18"/>
        </w:rPr>
        <w:t xml:space="preserve">, "Optimum network reconfiguration based on maximization of system loadability </w:t>
      </w:r>
      <w:r w:rsidRPr="005543E0">
        <w:rPr>
          <w:noProof/>
          <w:sz w:val="18"/>
          <w:szCs w:val="18"/>
        </w:rPr>
        <w:br/>
        <w:t xml:space="preserve">using continuation power flow theorem," </w:t>
      </w:r>
      <w:r w:rsidRPr="005543E0">
        <w:rPr>
          <w:i/>
          <w:noProof/>
          <w:sz w:val="18"/>
          <w:szCs w:val="18"/>
        </w:rPr>
        <w:t>International Journal of Electrical Power and Energy Systems</w:t>
      </w:r>
      <w:r w:rsidRPr="005543E0">
        <w:rPr>
          <w:noProof/>
          <w:sz w:val="18"/>
          <w:szCs w:val="18"/>
        </w:rPr>
        <w:t xml:space="preserve">, vol. 54, </w:t>
      </w:r>
      <w:r w:rsidRPr="005543E0">
        <w:rPr>
          <w:noProof/>
          <w:sz w:val="18"/>
          <w:szCs w:val="18"/>
        </w:rPr>
        <w:br/>
        <w:t>pp. 123-133, 2014.</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Dan Simon, "Biogeography-based Optimization," </w:t>
      </w:r>
      <w:r w:rsidRPr="00444A2E">
        <w:rPr>
          <w:i/>
          <w:noProof/>
          <w:sz w:val="18"/>
          <w:szCs w:val="18"/>
        </w:rPr>
        <w:t>IEEE Trans. On Evolutionary Computation</w:t>
      </w:r>
      <w:r w:rsidRPr="005543E0">
        <w:rPr>
          <w:noProof/>
          <w:sz w:val="18"/>
          <w:szCs w:val="18"/>
        </w:rPr>
        <w:t xml:space="preserve">, vol. 12(6), </w:t>
      </w:r>
      <w:r w:rsidRPr="005543E0">
        <w:rPr>
          <w:noProof/>
          <w:sz w:val="18"/>
          <w:szCs w:val="18"/>
        </w:rPr>
        <w:br/>
        <w:t>pp. 702-713, Dec. 2008.</w:t>
      </w:r>
    </w:p>
    <w:p w:rsidR="005E2DFA" w:rsidRPr="005543E0" w:rsidRDefault="005E2DFA" w:rsidP="003E0766">
      <w:pPr>
        <w:numPr>
          <w:ilvl w:val="0"/>
          <w:numId w:val="17"/>
        </w:numPr>
        <w:tabs>
          <w:tab w:val="left" w:pos="426"/>
        </w:tabs>
        <w:ind w:left="360"/>
        <w:jc w:val="both"/>
        <w:rPr>
          <w:noProof/>
          <w:sz w:val="18"/>
          <w:szCs w:val="18"/>
        </w:rPr>
      </w:pPr>
      <w:r w:rsidRPr="005543E0">
        <w:rPr>
          <w:noProof/>
          <w:sz w:val="18"/>
          <w:szCs w:val="18"/>
        </w:rPr>
        <w:t xml:space="preserve">A. R. Al-Roomi, </w:t>
      </w:r>
      <w:r w:rsidRPr="00444A2E">
        <w:rPr>
          <w:i/>
          <w:noProof/>
          <w:sz w:val="18"/>
          <w:szCs w:val="18"/>
        </w:rPr>
        <w:t>et al.</w:t>
      </w:r>
      <w:r w:rsidRPr="005543E0">
        <w:rPr>
          <w:noProof/>
          <w:sz w:val="18"/>
          <w:szCs w:val="18"/>
        </w:rPr>
        <w:t xml:space="preserve">,"Essential modifications on biogeography-based optimization algorithm," </w:t>
      </w:r>
      <w:r w:rsidRPr="005543E0">
        <w:rPr>
          <w:i/>
          <w:noProof/>
          <w:sz w:val="18"/>
          <w:szCs w:val="18"/>
        </w:rPr>
        <w:t>Second International Conference on Advanced Information Technologies and Applications (ICAITA-2013)</w:t>
      </w:r>
      <w:r w:rsidRPr="005543E0">
        <w:rPr>
          <w:noProof/>
          <w:sz w:val="18"/>
          <w:szCs w:val="18"/>
        </w:rPr>
        <w:t>, vol. 3</w:t>
      </w:r>
      <w:r w:rsidR="003E0766">
        <w:rPr>
          <w:noProof/>
          <w:sz w:val="18"/>
          <w:szCs w:val="18"/>
        </w:rPr>
        <w:t>(8)</w:t>
      </w:r>
      <w:r w:rsidRPr="005543E0">
        <w:rPr>
          <w:noProof/>
          <w:sz w:val="18"/>
          <w:szCs w:val="18"/>
        </w:rPr>
        <w:t>, Dubai, UAE, pp. 141-160</w:t>
      </w:r>
      <w:r w:rsidR="00F50261" w:rsidRPr="005543E0">
        <w:rPr>
          <w:noProof/>
          <w:sz w:val="18"/>
          <w:szCs w:val="18"/>
        </w:rPr>
        <w:t>, 2013</w:t>
      </w:r>
      <w:r w:rsidRPr="005543E0">
        <w:rPr>
          <w:noProof/>
          <w:sz w:val="18"/>
          <w:szCs w:val="18"/>
        </w:rPr>
        <w:t>.</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O. B. Haddad, </w:t>
      </w:r>
      <w:r w:rsidRPr="00444A2E">
        <w:rPr>
          <w:i/>
          <w:noProof/>
          <w:sz w:val="18"/>
          <w:szCs w:val="18"/>
        </w:rPr>
        <w:t>et al.</w:t>
      </w:r>
      <w:r w:rsidRPr="005543E0">
        <w:rPr>
          <w:noProof/>
          <w:sz w:val="18"/>
          <w:szCs w:val="18"/>
        </w:rPr>
        <w:t xml:space="preserve">,"Biogeography-based optimization algorithm for optimal operation of reservoir systems," </w:t>
      </w:r>
      <w:r w:rsidRPr="005543E0">
        <w:rPr>
          <w:i/>
          <w:noProof/>
          <w:sz w:val="18"/>
          <w:szCs w:val="18"/>
        </w:rPr>
        <w:t>Journal of Water Resources Planning and Management</w:t>
      </w:r>
      <w:r w:rsidRPr="005543E0">
        <w:rPr>
          <w:noProof/>
          <w:sz w:val="18"/>
          <w:szCs w:val="18"/>
        </w:rPr>
        <w:t>, vol. 142(1), 2016.</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R.V. Rao, </w:t>
      </w:r>
      <w:r w:rsidRPr="00444A2E">
        <w:rPr>
          <w:i/>
          <w:noProof/>
          <w:sz w:val="18"/>
          <w:szCs w:val="18"/>
        </w:rPr>
        <w:t>et al.</w:t>
      </w:r>
      <w:r w:rsidRPr="005543E0">
        <w:rPr>
          <w:noProof/>
          <w:sz w:val="18"/>
          <w:szCs w:val="18"/>
        </w:rPr>
        <w:t xml:space="preserve">, "Teaching-learning based optimization algorithm for unconstrained and constrained real parameter optimization problems," </w:t>
      </w:r>
      <w:r w:rsidRPr="005543E0">
        <w:rPr>
          <w:i/>
          <w:noProof/>
          <w:sz w:val="18"/>
          <w:szCs w:val="18"/>
        </w:rPr>
        <w:t>Engineering optimization</w:t>
      </w:r>
      <w:r w:rsidRPr="005543E0">
        <w:rPr>
          <w:noProof/>
          <w:sz w:val="18"/>
          <w:szCs w:val="18"/>
        </w:rPr>
        <w:t>, vol 44 (12), pp.1447-1462, 2012.</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Z. Yang, </w:t>
      </w:r>
      <w:r w:rsidRPr="00444A2E">
        <w:rPr>
          <w:i/>
          <w:noProof/>
          <w:sz w:val="18"/>
          <w:szCs w:val="18"/>
        </w:rPr>
        <w:t>et al.</w:t>
      </w:r>
      <w:r w:rsidRPr="005543E0">
        <w:rPr>
          <w:noProof/>
          <w:sz w:val="18"/>
          <w:szCs w:val="18"/>
        </w:rPr>
        <w:t xml:space="preserve">, "Binary teaching-learning based optimization for power system unit commitment," </w:t>
      </w:r>
      <w:r w:rsidRPr="005543E0">
        <w:rPr>
          <w:i/>
          <w:noProof/>
          <w:sz w:val="18"/>
          <w:szCs w:val="18"/>
        </w:rPr>
        <w:t>UKACC 11th International Conference on Control (CONTROL)</w:t>
      </w:r>
      <w:r>
        <w:rPr>
          <w:noProof/>
          <w:sz w:val="18"/>
          <w:szCs w:val="18"/>
        </w:rPr>
        <w:t xml:space="preserve">, Belfast, UK, </w:t>
      </w:r>
      <w:r w:rsidRPr="005543E0">
        <w:rPr>
          <w:noProof/>
          <w:sz w:val="18"/>
          <w:szCs w:val="18"/>
        </w:rPr>
        <w:t>pp. 1-6</w:t>
      </w:r>
      <w:r w:rsidR="00F721DA">
        <w:rPr>
          <w:noProof/>
          <w:sz w:val="18"/>
          <w:szCs w:val="18"/>
        </w:rPr>
        <w:t>,</w:t>
      </w:r>
      <w:r w:rsidR="00F721DA" w:rsidRPr="005543E0">
        <w:rPr>
          <w:noProof/>
          <w:sz w:val="18"/>
          <w:szCs w:val="18"/>
        </w:rPr>
        <w:t xml:space="preserve"> 2016</w:t>
      </w:r>
      <w:r w:rsidRPr="005543E0">
        <w:rPr>
          <w:noProof/>
          <w:sz w:val="18"/>
          <w:szCs w:val="18"/>
        </w:rPr>
        <w:t>.</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A. Kaveh and N. Farhoudi, "A new optimization method: dolphin echolocation," </w:t>
      </w:r>
      <w:r w:rsidRPr="005543E0">
        <w:rPr>
          <w:i/>
          <w:noProof/>
          <w:sz w:val="18"/>
          <w:szCs w:val="18"/>
        </w:rPr>
        <w:t>Advances in Engineering Software</w:t>
      </w:r>
      <w:r w:rsidRPr="005543E0">
        <w:rPr>
          <w:noProof/>
          <w:sz w:val="18"/>
          <w:szCs w:val="18"/>
        </w:rPr>
        <w:t>, vol. 59, pp. 53-70, 2013.</w:t>
      </w:r>
    </w:p>
    <w:p w:rsidR="005E2DFA" w:rsidRPr="005543E0" w:rsidRDefault="005E2DFA" w:rsidP="003E0766">
      <w:pPr>
        <w:numPr>
          <w:ilvl w:val="0"/>
          <w:numId w:val="17"/>
        </w:numPr>
        <w:tabs>
          <w:tab w:val="left" w:pos="426"/>
        </w:tabs>
        <w:ind w:left="360"/>
        <w:jc w:val="both"/>
        <w:rPr>
          <w:noProof/>
          <w:sz w:val="18"/>
          <w:szCs w:val="18"/>
        </w:rPr>
      </w:pPr>
      <w:r w:rsidRPr="005543E0">
        <w:rPr>
          <w:noProof/>
          <w:sz w:val="18"/>
          <w:szCs w:val="18"/>
        </w:rPr>
        <w:t xml:space="preserve"> K. Lenin, </w:t>
      </w:r>
      <w:r w:rsidRPr="00444A2E">
        <w:rPr>
          <w:i/>
          <w:noProof/>
          <w:sz w:val="18"/>
          <w:szCs w:val="18"/>
        </w:rPr>
        <w:t>et al.</w:t>
      </w:r>
      <w:r w:rsidRPr="005543E0">
        <w:rPr>
          <w:noProof/>
          <w:sz w:val="18"/>
          <w:szCs w:val="18"/>
        </w:rPr>
        <w:t xml:space="preserve">, "Dolphin echolocation algorithm for solving optimal reactive power dispatch problem," </w:t>
      </w:r>
      <w:r w:rsidRPr="005543E0">
        <w:rPr>
          <w:i/>
          <w:noProof/>
          <w:sz w:val="18"/>
          <w:szCs w:val="18"/>
        </w:rPr>
        <w:t>International Journal of Computer (IJC)</w:t>
      </w:r>
      <w:r w:rsidRPr="005543E0">
        <w:rPr>
          <w:noProof/>
          <w:sz w:val="18"/>
          <w:szCs w:val="18"/>
        </w:rPr>
        <w:t>, vol. 12</w:t>
      </w:r>
      <w:r w:rsidR="003E0766">
        <w:rPr>
          <w:noProof/>
          <w:sz w:val="18"/>
          <w:szCs w:val="18"/>
        </w:rPr>
        <w:t>(1)</w:t>
      </w:r>
      <w:r w:rsidRPr="005543E0">
        <w:rPr>
          <w:noProof/>
          <w:sz w:val="18"/>
          <w:szCs w:val="18"/>
        </w:rPr>
        <w:t>, pp. 1-15, 2014.</w:t>
      </w:r>
    </w:p>
    <w:p w:rsidR="005E2DFA" w:rsidRDefault="005E2DFA" w:rsidP="005E2DFA">
      <w:pPr>
        <w:numPr>
          <w:ilvl w:val="0"/>
          <w:numId w:val="17"/>
        </w:numPr>
        <w:tabs>
          <w:tab w:val="left" w:pos="426"/>
        </w:tabs>
        <w:ind w:left="360"/>
        <w:jc w:val="both"/>
        <w:rPr>
          <w:noProof/>
          <w:sz w:val="18"/>
          <w:szCs w:val="18"/>
        </w:rPr>
      </w:pPr>
      <w:r w:rsidRPr="005543E0">
        <w:rPr>
          <w:noProof/>
          <w:sz w:val="18"/>
          <w:szCs w:val="18"/>
        </w:rPr>
        <w:t xml:space="preserve">S. Naveen, </w:t>
      </w:r>
      <w:r w:rsidRPr="00444A2E">
        <w:rPr>
          <w:i/>
          <w:noProof/>
          <w:sz w:val="18"/>
          <w:szCs w:val="18"/>
        </w:rPr>
        <w:t>et al.</w:t>
      </w:r>
      <w:r w:rsidRPr="005543E0">
        <w:rPr>
          <w:noProof/>
          <w:sz w:val="18"/>
          <w:szCs w:val="18"/>
        </w:rPr>
        <w:t xml:space="preserve">,"Distribution system reconfiguration for loss minimization using modified bacterial foraging optimization algorithm," </w:t>
      </w:r>
      <w:r w:rsidRPr="005543E0">
        <w:rPr>
          <w:i/>
          <w:noProof/>
          <w:sz w:val="18"/>
          <w:szCs w:val="18"/>
        </w:rPr>
        <w:t>International Journal of Electrical Power and Energy Systems</w:t>
      </w:r>
      <w:r w:rsidRPr="005543E0">
        <w:rPr>
          <w:noProof/>
          <w:sz w:val="18"/>
          <w:szCs w:val="18"/>
        </w:rPr>
        <w:t>, vol. 69, pp. 90-97, 2015.</w:t>
      </w:r>
    </w:p>
    <w:p w:rsidR="005E2DFA" w:rsidRPr="005543E0" w:rsidRDefault="005E2DFA" w:rsidP="003E0766">
      <w:pPr>
        <w:numPr>
          <w:ilvl w:val="0"/>
          <w:numId w:val="17"/>
        </w:numPr>
        <w:tabs>
          <w:tab w:val="left" w:pos="426"/>
        </w:tabs>
        <w:ind w:left="360"/>
        <w:jc w:val="both"/>
        <w:rPr>
          <w:noProof/>
          <w:sz w:val="18"/>
          <w:szCs w:val="18"/>
        </w:rPr>
      </w:pPr>
      <w:r w:rsidRPr="005543E0">
        <w:rPr>
          <w:noProof/>
          <w:sz w:val="18"/>
          <w:szCs w:val="18"/>
        </w:rPr>
        <w:t>R. S</w:t>
      </w:r>
      <w:r w:rsidR="003E0766">
        <w:rPr>
          <w:noProof/>
          <w:sz w:val="18"/>
          <w:szCs w:val="18"/>
        </w:rPr>
        <w:t>.</w:t>
      </w:r>
      <w:r w:rsidRPr="005543E0">
        <w:rPr>
          <w:noProof/>
          <w:sz w:val="18"/>
          <w:szCs w:val="18"/>
        </w:rPr>
        <w:t xml:space="preserve"> Rao," An hybrid approach for loss reduction in distribution systems using harmony search algorithm," </w:t>
      </w:r>
      <w:r w:rsidRPr="005543E0">
        <w:rPr>
          <w:i/>
          <w:noProof/>
          <w:sz w:val="18"/>
          <w:szCs w:val="18"/>
        </w:rPr>
        <w:t>International Journal of Electrical and Computer Engineering</w:t>
      </w:r>
      <w:r w:rsidRPr="005543E0">
        <w:rPr>
          <w:noProof/>
          <w:sz w:val="18"/>
          <w:szCs w:val="18"/>
        </w:rPr>
        <w:t>, vol.</w:t>
      </w:r>
      <w:r>
        <w:rPr>
          <w:noProof/>
          <w:sz w:val="18"/>
          <w:szCs w:val="18"/>
        </w:rPr>
        <w:t xml:space="preserve"> </w:t>
      </w:r>
      <w:r w:rsidRPr="005543E0">
        <w:rPr>
          <w:noProof/>
          <w:sz w:val="18"/>
          <w:szCs w:val="18"/>
        </w:rPr>
        <w:t>4</w:t>
      </w:r>
      <w:r w:rsidR="003E0766">
        <w:rPr>
          <w:noProof/>
          <w:sz w:val="18"/>
          <w:szCs w:val="18"/>
        </w:rPr>
        <w:t>(</w:t>
      </w:r>
      <w:r w:rsidRPr="005543E0">
        <w:rPr>
          <w:noProof/>
          <w:sz w:val="18"/>
          <w:szCs w:val="18"/>
        </w:rPr>
        <w:t>3</w:t>
      </w:r>
      <w:r w:rsidR="003E0766">
        <w:rPr>
          <w:noProof/>
          <w:sz w:val="18"/>
          <w:szCs w:val="18"/>
        </w:rPr>
        <w:t>)</w:t>
      </w:r>
      <w:r w:rsidRPr="005543E0">
        <w:rPr>
          <w:noProof/>
          <w:sz w:val="18"/>
          <w:szCs w:val="18"/>
        </w:rPr>
        <w:t>, pp.557-563, 2009.</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T. T. Nguyen and A. V.Truong," Distribution network reconfiguration for power loss minimization and voltage profile improvement using cuckoo search algorithm," </w:t>
      </w:r>
      <w:r w:rsidRPr="005543E0">
        <w:rPr>
          <w:i/>
          <w:noProof/>
          <w:sz w:val="18"/>
          <w:szCs w:val="18"/>
        </w:rPr>
        <w:t>International Journal of Electrical Power &amp; Energy Systems</w:t>
      </w:r>
      <w:r w:rsidRPr="005543E0">
        <w:rPr>
          <w:noProof/>
          <w:sz w:val="18"/>
          <w:szCs w:val="18"/>
        </w:rPr>
        <w:t>, vol. 68, pp. 233-242, 2015.</w:t>
      </w:r>
    </w:p>
    <w:p w:rsidR="005E2DFA" w:rsidRPr="005543E0" w:rsidRDefault="005E2DFA" w:rsidP="005E2DFA">
      <w:pPr>
        <w:numPr>
          <w:ilvl w:val="0"/>
          <w:numId w:val="17"/>
        </w:numPr>
        <w:tabs>
          <w:tab w:val="left" w:pos="426"/>
        </w:tabs>
        <w:ind w:left="360"/>
        <w:jc w:val="both"/>
        <w:rPr>
          <w:noProof/>
          <w:sz w:val="18"/>
          <w:szCs w:val="18"/>
        </w:rPr>
      </w:pPr>
      <w:r w:rsidRPr="005543E0">
        <w:rPr>
          <w:noProof/>
          <w:sz w:val="18"/>
          <w:szCs w:val="18"/>
        </w:rPr>
        <w:t xml:space="preserve">G. S. Shehu, "Distribution network reconfiguration for loss reduction and voltage profile improvement using B-PSO," </w:t>
      </w:r>
      <w:r w:rsidRPr="00444A2E">
        <w:rPr>
          <w:i/>
          <w:noProof/>
          <w:sz w:val="18"/>
          <w:szCs w:val="18"/>
        </w:rPr>
        <w:t>3th International Conference, ICAT’16, International Conference on Advanced Technology &amp; Sciences</w:t>
      </w:r>
      <w:r w:rsidRPr="005543E0">
        <w:rPr>
          <w:noProof/>
          <w:sz w:val="18"/>
          <w:szCs w:val="18"/>
        </w:rPr>
        <w:t>, Konya, Turkey, vol. 3, 2016.</w:t>
      </w:r>
    </w:p>
    <w:p w:rsidR="005E2DFA" w:rsidRPr="00E47B6C" w:rsidRDefault="005E2DFA" w:rsidP="005E2DFA">
      <w:pPr>
        <w:numPr>
          <w:ilvl w:val="0"/>
          <w:numId w:val="17"/>
        </w:numPr>
        <w:tabs>
          <w:tab w:val="left" w:pos="426"/>
        </w:tabs>
        <w:ind w:left="360"/>
        <w:jc w:val="both"/>
        <w:rPr>
          <w:noProof/>
          <w:sz w:val="18"/>
          <w:szCs w:val="18"/>
        </w:rPr>
      </w:pPr>
      <w:r w:rsidRPr="005543E0">
        <w:rPr>
          <w:noProof/>
          <w:sz w:val="18"/>
          <w:szCs w:val="18"/>
        </w:rPr>
        <w:t>M. A.</w:t>
      </w:r>
      <w:r w:rsidR="003E0766">
        <w:rPr>
          <w:noProof/>
          <w:sz w:val="18"/>
          <w:szCs w:val="18"/>
        </w:rPr>
        <w:t xml:space="preserve"> </w:t>
      </w:r>
      <w:r w:rsidRPr="005543E0">
        <w:rPr>
          <w:noProof/>
          <w:sz w:val="18"/>
          <w:szCs w:val="18"/>
        </w:rPr>
        <w:t xml:space="preserve">N. Guimaraes and C. A. Castro, "An efficient method for distribution systems reconfiguration and capacitor placement using a Chu-Beasley based genetic algorithm," </w:t>
      </w:r>
      <w:r w:rsidRPr="00444A2E">
        <w:rPr>
          <w:i/>
          <w:noProof/>
          <w:sz w:val="18"/>
          <w:szCs w:val="18"/>
        </w:rPr>
        <w:t>2011 IEEE Trondheim PowerTech</w:t>
      </w:r>
      <w:r>
        <w:rPr>
          <w:noProof/>
          <w:sz w:val="18"/>
          <w:szCs w:val="18"/>
        </w:rPr>
        <w:t>, Trondheim, Norway, pp. 1-7</w:t>
      </w:r>
      <w:r w:rsidR="00F721DA">
        <w:rPr>
          <w:noProof/>
          <w:sz w:val="18"/>
          <w:szCs w:val="18"/>
        </w:rPr>
        <w:t xml:space="preserve">, </w:t>
      </w:r>
      <w:r w:rsidR="00F721DA" w:rsidRPr="005543E0">
        <w:rPr>
          <w:noProof/>
          <w:sz w:val="18"/>
          <w:szCs w:val="18"/>
        </w:rPr>
        <w:t>2011</w:t>
      </w:r>
      <w:r>
        <w:rPr>
          <w:noProof/>
          <w:sz w:val="18"/>
          <w:szCs w:val="18"/>
        </w:rPr>
        <w:t>.</w:t>
      </w:r>
    </w:p>
    <w:p w:rsidR="005E2DFA" w:rsidRDefault="005E2DFA" w:rsidP="005E2DFA">
      <w:pPr>
        <w:jc w:val="both"/>
        <w:rPr>
          <w:color w:val="000000"/>
          <w:sz w:val="18"/>
          <w:szCs w:val="18"/>
        </w:rPr>
      </w:pPr>
    </w:p>
    <w:p w:rsidR="005E2DFA" w:rsidRDefault="005E2DFA" w:rsidP="005E2DFA">
      <w:pPr>
        <w:jc w:val="both"/>
        <w:rPr>
          <w:color w:val="000000"/>
          <w:sz w:val="18"/>
          <w:szCs w:val="18"/>
        </w:rPr>
      </w:pPr>
    </w:p>
    <w:p w:rsidR="005E2DFA" w:rsidRDefault="005E2DFA" w:rsidP="005E2DFA">
      <w:pPr>
        <w:tabs>
          <w:tab w:val="left" w:pos="426"/>
        </w:tabs>
        <w:spacing w:line="276" w:lineRule="auto"/>
        <w:rPr>
          <w:rStyle w:val="apple-style-span"/>
          <w:b/>
          <w:color w:val="000000"/>
          <w:lang w:val="pt-BR"/>
        </w:rPr>
      </w:pPr>
      <w:r>
        <w:rPr>
          <w:rStyle w:val="apple-style-span"/>
          <w:b/>
          <w:color w:val="000000"/>
          <w:lang w:val="pt-BR"/>
        </w:rPr>
        <w:t>BIOGRAPHIES OF AUTHORS</w:t>
      </w:r>
    </w:p>
    <w:p w:rsidR="005E2DFA" w:rsidRPr="00DF273F" w:rsidRDefault="005E2DFA" w:rsidP="005E2DFA">
      <w:pPr>
        <w:tabs>
          <w:tab w:val="left" w:pos="426"/>
        </w:tabs>
        <w:spacing w:line="276" w:lineRule="auto"/>
        <w:rPr>
          <w:b/>
          <w:bCs/>
        </w:rPr>
      </w:pPr>
    </w:p>
    <w:tbl>
      <w:tblPr>
        <w:tblW w:w="8799" w:type="dxa"/>
        <w:tblLayout w:type="fixed"/>
        <w:tblLook w:val="04A0" w:firstRow="1" w:lastRow="0" w:firstColumn="1" w:lastColumn="0" w:noHBand="0" w:noVBand="1"/>
      </w:tblPr>
      <w:tblGrid>
        <w:gridCol w:w="1526"/>
        <w:gridCol w:w="7273"/>
      </w:tblGrid>
      <w:tr w:rsidR="005E2DFA" w:rsidRPr="00436024" w:rsidTr="001F6945">
        <w:trPr>
          <w:trHeight w:val="1470"/>
        </w:trPr>
        <w:tc>
          <w:tcPr>
            <w:tcW w:w="1526" w:type="dxa"/>
          </w:tcPr>
          <w:p w:rsidR="005E2DFA" w:rsidRPr="00436024" w:rsidRDefault="005E2DFA" w:rsidP="009D393D">
            <w:pPr>
              <w:jc w:val="center"/>
              <w:rPr>
                <w:color w:val="000000"/>
                <w:lang w:val="pt-BR"/>
              </w:rPr>
            </w:pPr>
            <w:r w:rsidRPr="00436024">
              <w:rPr>
                <w:noProof/>
                <w:color w:val="000000"/>
              </w:rPr>
              <w:drawing>
                <wp:inline distT="0" distB="0" distL="0" distR="0" wp14:anchorId="7F233691" wp14:editId="04F16492">
                  <wp:extent cx="852985" cy="928047"/>
                  <wp:effectExtent l="0" t="0" r="4445" b="5715"/>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شخصية.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854018" cy="929171"/>
                          </a:xfrm>
                          <a:prstGeom prst="rect">
                            <a:avLst/>
                          </a:prstGeom>
                        </pic:spPr>
                      </pic:pic>
                    </a:graphicData>
                  </a:graphic>
                </wp:inline>
              </w:drawing>
            </w:r>
          </w:p>
        </w:tc>
        <w:tc>
          <w:tcPr>
            <w:tcW w:w="7273" w:type="dxa"/>
          </w:tcPr>
          <w:p w:rsidR="005E2DFA" w:rsidRPr="00436024" w:rsidRDefault="005E2DFA" w:rsidP="009D393D">
            <w:pPr>
              <w:jc w:val="both"/>
              <w:rPr>
                <w:color w:val="000000"/>
                <w:lang w:val="pt-BR"/>
              </w:rPr>
            </w:pPr>
            <w:r w:rsidRPr="00436024">
              <w:rPr>
                <w:b/>
                <w:bCs/>
                <w:color w:val="000000"/>
                <w:sz w:val="18"/>
                <w:szCs w:val="18"/>
              </w:rPr>
              <w:t>Ali Nasser Hussain</w:t>
            </w:r>
            <w:r w:rsidRPr="00436024">
              <w:rPr>
                <w:color w:val="000000"/>
                <w:sz w:val="18"/>
                <w:szCs w:val="18"/>
              </w:rPr>
              <w:t xml:space="preserve"> was born in Iraq on April 30, 1974. He received his B.Sc. and M.Sc. in Electrical &amp; Electronics Engineering, University of Technology, Baghdad, Iraq, in 1998 and in 2005</w:t>
            </w:r>
            <w:r w:rsidRPr="00436024">
              <w:rPr>
                <w:sz w:val="18"/>
                <w:szCs w:val="18"/>
              </w:rPr>
              <w:t xml:space="preserve"> respectively </w:t>
            </w:r>
            <w:r w:rsidRPr="00436024">
              <w:rPr>
                <w:color w:val="000000"/>
                <w:sz w:val="18"/>
                <w:szCs w:val="18"/>
              </w:rPr>
              <w:t>and his PhD degrees in Electrical Engineering from University Malaysia Perlis (</w:t>
            </w:r>
            <w:proofErr w:type="spellStart"/>
            <w:r w:rsidRPr="00436024">
              <w:rPr>
                <w:color w:val="000000"/>
                <w:sz w:val="18"/>
                <w:szCs w:val="18"/>
              </w:rPr>
              <w:t>UniMAP</w:t>
            </w:r>
            <w:proofErr w:type="spellEnd"/>
            <w:r w:rsidRPr="00436024">
              <w:rPr>
                <w:color w:val="000000"/>
                <w:sz w:val="18"/>
                <w:szCs w:val="18"/>
              </w:rPr>
              <w:t xml:space="preserve">), Perlis, Malaysia in 2014. Since 2004 he is a senior lecturer in the </w:t>
            </w:r>
            <w:r w:rsidRPr="00436024">
              <w:rPr>
                <w:iCs/>
                <w:color w:val="000000"/>
                <w:sz w:val="18"/>
                <w:szCs w:val="18"/>
              </w:rPr>
              <w:t>Electrical Engineering Technical College</w:t>
            </w:r>
            <w:r w:rsidRPr="00436024">
              <w:rPr>
                <w:color w:val="000000"/>
                <w:sz w:val="18"/>
                <w:szCs w:val="18"/>
              </w:rPr>
              <w:t xml:space="preserve"> at </w:t>
            </w:r>
            <w:r w:rsidRPr="00436024">
              <w:rPr>
                <w:iCs/>
                <w:color w:val="000000"/>
                <w:sz w:val="18"/>
                <w:szCs w:val="18"/>
              </w:rPr>
              <w:t>Middle Technical University</w:t>
            </w:r>
            <w:r w:rsidRPr="00436024">
              <w:rPr>
                <w:color w:val="000000"/>
                <w:sz w:val="18"/>
                <w:szCs w:val="18"/>
              </w:rPr>
              <w:t xml:space="preserve">. His current research interests include power system operation and control, electrical power system stability and </w:t>
            </w:r>
            <w:r>
              <w:rPr>
                <w:color w:val="000000"/>
                <w:sz w:val="18"/>
                <w:szCs w:val="18"/>
              </w:rPr>
              <w:t>i</w:t>
            </w:r>
            <w:r w:rsidRPr="00436024">
              <w:rPr>
                <w:color w:val="000000"/>
                <w:sz w:val="18"/>
                <w:szCs w:val="18"/>
              </w:rPr>
              <w:t xml:space="preserve">ntelligent </w:t>
            </w:r>
            <w:r>
              <w:rPr>
                <w:color w:val="000000"/>
                <w:sz w:val="18"/>
                <w:szCs w:val="18"/>
              </w:rPr>
              <w:t>o</w:t>
            </w:r>
            <w:r w:rsidRPr="00436024">
              <w:rPr>
                <w:color w:val="000000"/>
                <w:sz w:val="18"/>
                <w:szCs w:val="18"/>
              </w:rPr>
              <w:t>ptimization, renewable energy, robust control.</w:t>
            </w:r>
            <w:r w:rsidRPr="00436024">
              <w:rPr>
                <w:color w:val="000000"/>
                <w:lang w:val="pt-BR"/>
              </w:rPr>
              <w:t xml:space="preserve"> </w:t>
            </w:r>
          </w:p>
        </w:tc>
      </w:tr>
      <w:tr w:rsidR="005E2DFA" w:rsidRPr="00436024" w:rsidTr="001F6945">
        <w:trPr>
          <w:trHeight w:val="205"/>
        </w:trPr>
        <w:tc>
          <w:tcPr>
            <w:tcW w:w="1526" w:type="dxa"/>
          </w:tcPr>
          <w:p w:rsidR="005E2DFA" w:rsidRPr="00436024" w:rsidRDefault="005E2DFA" w:rsidP="009D393D">
            <w:pPr>
              <w:rPr>
                <w:color w:val="000000"/>
                <w:lang w:val="pt-BR"/>
              </w:rPr>
            </w:pPr>
          </w:p>
        </w:tc>
        <w:tc>
          <w:tcPr>
            <w:tcW w:w="7273" w:type="dxa"/>
          </w:tcPr>
          <w:p w:rsidR="005E2DFA" w:rsidRPr="00436024" w:rsidRDefault="005E2DFA" w:rsidP="009D393D">
            <w:pPr>
              <w:jc w:val="both"/>
              <w:rPr>
                <w:color w:val="000000"/>
                <w:sz w:val="18"/>
                <w:szCs w:val="18"/>
              </w:rPr>
            </w:pPr>
          </w:p>
        </w:tc>
      </w:tr>
      <w:tr w:rsidR="005E2DFA" w:rsidRPr="00436024" w:rsidTr="001F6945">
        <w:trPr>
          <w:trHeight w:val="1641"/>
        </w:trPr>
        <w:tc>
          <w:tcPr>
            <w:tcW w:w="1526" w:type="dxa"/>
            <w:tcMar>
              <w:left w:w="0" w:type="dxa"/>
              <w:right w:w="0" w:type="dxa"/>
            </w:tcMar>
          </w:tcPr>
          <w:p w:rsidR="005E2DFA" w:rsidRPr="00231A19" w:rsidRDefault="005E2DFA" w:rsidP="009D393D">
            <w:pPr>
              <w:jc w:val="center"/>
              <w:rPr>
                <w:color w:val="000000"/>
                <w:lang w:val="pt-BR"/>
              </w:rPr>
            </w:pPr>
            <w:r>
              <w:rPr>
                <w:noProof/>
                <w:color w:val="000000"/>
              </w:rPr>
              <w:drawing>
                <wp:inline distT="0" distB="0" distL="0" distR="0" wp14:anchorId="3BABED50" wp14:editId="4DBBD959">
                  <wp:extent cx="825500" cy="989463"/>
                  <wp:effectExtent l="0" t="0" r="0" b="127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511" cy="993072"/>
                          </a:xfrm>
                          <a:prstGeom prst="rect">
                            <a:avLst/>
                          </a:prstGeom>
                          <a:noFill/>
                        </pic:spPr>
                      </pic:pic>
                    </a:graphicData>
                  </a:graphic>
                </wp:inline>
              </w:drawing>
            </w:r>
          </w:p>
        </w:tc>
        <w:tc>
          <w:tcPr>
            <w:tcW w:w="7273" w:type="dxa"/>
          </w:tcPr>
          <w:p w:rsidR="005E2DFA" w:rsidRPr="005D41AA" w:rsidRDefault="005E2DFA" w:rsidP="009B49DE">
            <w:pPr>
              <w:jc w:val="both"/>
              <w:rPr>
                <w:color w:val="000000"/>
                <w:sz w:val="18"/>
                <w:szCs w:val="18"/>
                <w:lang w:val="pt-BR"/>
              </w:rPr>
            </w:pPr>
            <w:r w:rsidRPr="005C57FF">
              <w:rPr>
                <w:b/>
                <w:bCs/>
                <w:color w:val="000000"/>
                <w:sz w:val="18"/>
                <w:szCs w:val="18"/>
                <w:lang w:val="pt-BR"/>
              </w:rPr>
              <w:t>Waleed Khalid Shakir Al-Jubori</w:t>
            </w:r>
            <w:r w:rsidRPr="005C57FF">
              <w:rPr>
                <w:color w:val="000000"/>
                <w:sz w:val="18"/>
                <w:szCs w:val="18"/>
                <w:lang w:val="pt-BR"/>
              </w:rPr>
              <w:t xml:space="preserve"> was born in Babil,Iraq in 1964.</w:t>
            </w:r>
            <w:r>
              <w:rPr>
                <w:color w:val="000000"/>
                <w:sz w:val="18"/>
                <w:szCs w:val="18"/>
                <w:lang w:val="pt-BR"/>
              </w:rPr>
              <w:t xml:space="preserve"> </w:t>
            </w:r>
            <w:r w:rsidRPr="005C57FF">
              <w:rPr>
                <w:color w:val="000000"/>
                <w:sz w:val="18"/>
                <w:szCs w:val="18"/>
                <w:lang w:val="pt-BR"/>
              </w:rPr>
              <w:t>He received his B.</w:t>
            </w:r>
            <w:r w:rsidR="009B49DE">
              <w:rPr>
                <w:color w:val="000000"/>
                <w:sz w:val="18"/>
                <w:szCs w:val="18"/>
                <w:lang w:val="pt-BR"/>
              </w:rPr>
              <w:t>S</w:t>
            </w:r>
            <w:r w:rsidRPr="005C57FF">
              <w:rPr>
                <w:color w:val="000000"/>
                <w:sz w:val="18"/>
                <w:szCs w:val="18"/>
                <w:lang w:val="pt-BR"/>
              </w:rPr>
              <w:t xml:space="preserve">c degree from University of Baghdad, </w:t>
            </w:r>
            <w:r>
              <w:rPr>
                <w:color w:val="000000"/>
                <w:sz w:val="18"/>
                <w:szCs w:val="18"/>
                <w:lang w:val="pt-BR"/>
              </w:rPr>
              <w:t>C</w:t>
            </w:r>
            <w:r w:rsidRPr="005C57FF">
              <w:rPr>
                <w:color w:val="000000"/>
                <w:sz w:val="18"/>
                <w:szCs w:val="18"/>
                <w:lang w:val="pt-BR"/>
              </w:rPr>
              <w:t xml:space="preserve">ollege of </w:t>
            </w:r>
            <w:r>
              <w:rPr>
                <w:color w:val="000000"/>
                <w:sz w:val="18"/>
                <w:szCs w:val="18"/>
                <w:lang w:val="pt-BR"/>
              </w:rPr>
              <w:t>E</w:t>
            </w:r>
            <w:r w:rsidRPr="005C57FF">
              <w:rPr>
                <w:color w:val="000000"/>
                <w:sz w:val="18"/>
                <w:szCs w:val="18"/>
                <w:lang w:val="pt-BR"/>
              </w:rPr>
              <w:t>ngineerin</w:t>
            </w:r>
            <w:r w:rsidR="009B49DE">
              <w:rPr>
                <w:color w:val="000000"/>
                <w:sz w:val="18"/>
                <w:szCs w:val="18"/>
                <w:lang w:val="pt-BR"/>
              </w:rPr>
              <w:t>g in 1987. He received his M.S</w:t>
            </w:r>
            <w:r w:rsidRPr="005C57FF">
              <w:rPr>
                <w:color w:val="000000"/>
                <w:sz w:val="18"/>
                <w:szCs w:val="18"/>
                <w:lang w:val="pt-BR"/>
              </w:rPr>
              <w:t>c degree from University of Technology in 2005 and his Ph.d degree from University of Technology in 2017.</w:t>
            </w:r>
            <w:r>
              <w:rPr>
                <w:color w:val="000000"/>
                <w:sz w:val="18"/>
                <w:szCs w:val="18"/>
                <w:lang w:val="pt-BR"/>
              </w:rPr>
              <w:t xml:space="preserve"> </w:t>
            </w:r>
            <w:r w:rsidRPr="005C57FF">
              <w:rPr>
                <w:color w:val="000000"/>
                <w:sz w:val="18"/>
                <w:szCs w:val="18"/>
                <w:lang w:val="pt-BR"/>
              </w:rPr>
              <w:t xml:space="preserve">He is a teacher in </w:t>
            </w:r>
            <w:r w:rsidRPr="005C57FF">
              <w:rPr>
                <w:rFonts w:asciiTheme="majorBidi" w:hAnsiTheme="majorBidi" w:cstheme="majorBidi"/>
                <w:sz w:val="18"/>
                <w:szCs w:val="18"/>
              </w:rPr>
              <w:t>Department of Electrical</w:t>
            </w:r>
            <w:r>
              <w:rPr>
                <w:rFonts w:asciiTheme="majorBidi" w:hAnsiTheme="majorBidi" w:cstheme="majorBidi"/>
                <w:sz w:val="18"/>
                <w:szCs w:val="18"/>
              </w:rPr>
              <w:t xml:space="preserve"> </w:t>
            </w:r>
            <w:r w:rsidRPr="003C7051">
              <w:rPr>
                <w:color w:val="000000"/>
                <w:sz w:val="18"/>
                <w:szCs w:val="18"/>
              </w:rPr>
              <w:t>Power Engineering Techniques</w:t>
            </w:r>
            <w:r w:rsidRPr="005C57FF">
              <w:rPr>
                <w:rFonts w:asciiTheme="majorBidi" w:hAnsiTheme="majorBidi" w:cstheme="majorBidi"/>
                <w:sz w:val="18"/>
                <w:szCs w:val="18"/>
              </w:rPr>
              <w:t>,</w:t>
            </w:r>
            <w:r>
              <w:rPr>
                <w:rFonts w:asciiTheme="majorBidi" w:hAnsiTheme="majorBidi" w:cstheme="majorBidi"/>
                <w:sz w:val="18"/>
                <w:szCs w:val="18"/>
              </w:rPr>
              <w:t xml:space="preserve"> Al-</w:t>
            </w:r>
            <w:proofErr w:type="spellStart"/>
            <w:r>
              <w:rPr>
                <w:rFonts w:asciiTheme="majorBidi" w:hAnsiTheme="majorBidi" w:cstheme="majorBidi"/>
                <w:sz w:val="18"/>
                <w:szCs w:val="18"/>
              </w:rPr>
              <w:t>Mussaib</w:t>
            </w:r>
            <w:proofErr w:type="spellEnd"/>
            <w:r>
              <w:rPr>
                <w:rFonts w:asciiTheme="majorBidi" w:hAnsiTheme="majorBidi" w:cstheme="majorBidi"/>
                <w:sz w:val="18"/>
                <w:szCs w:val="18"/>
              </w:rPr>
              <w:t xml:space="preserve"> Technical College,</w:t>
            </w:r>
            <w:r w:rsidRPr="005C57FF">
              <w:rPr>
                <w:rFonts w:asciiTheme="majorBidi" w:hAnsiTheme="majorBidi" w:cstheme="majorBidi"/>
                <w:sz w:val="18"/>
                <w:szCs w:val="18"/>
              </w:rPr>
              <w:t xml:space="preserve"> AL-</w:t>
            </w:r>
            <w:proofErr w:type="spellStart"/>
            <w:r w:rsidRPr="005C57FF">
              <w:rPr>
                <w:rFonts w:asciiTheme="majorBidi" w:hAnsiTheme="majorBidi" w:cstheme="majorBidi"/>
                <w:sz w:val="18"/>
                <w:szCs w:val="18"/>
              </w:rPr>
              <w:t>Furat</w:t>
            </w:r>
            <w:proofErr w:type="spellEnd"/>
            <w:r w:rsidRPr="005C57FF">
              <w:rPr>
                <w:rFonts w:asciiTheme="majorBidi" w:hAnsiTheme="majorBidi" w:cstheme="majorBidi"/>
                <w:sz w:val="18"/>
                <w:szCs w:val="18"/>
              </w:rPr>
              <w:t xml:space="preserve"> </w:t>
            </w:r>
            <w:proofErr w:type="spellStart"/>
            <w:r w:rsidRPr="005C57FF">
              <w:rPr>
                <w:rFonts w:asciiTheme="majorBidi" w:hAnsiTheme="majorBidi" w:cstheme="majorBidi"/>
                <w:sz w:val="18"/>
                <w:szCs w:val="18"/>
              </w:rPr>
              <w:t>AL-Awsat</w:t>
            </w:r>
            <w:proofErr w:type="spellEnd"/>
            <w:r w:rsidRPr="005C57FF">
              <w:rPr>
                <w:rFonts w:asciiTheme="majorBidi" w:hAnsiTheme="majorBidi" w:cstheme="majorBidi"/>
                <w:sz w:val="18"/>
                <w:szCs w:val="18"/>
              </w:rPr>
              <w:t xml:space="preserve"> Technical University</w:t>
            </w:r>
            <w:r>
              <w:rPr>
                <w:color w:val="000000"/>
                <w:sz w:val="18"/>
                <w:szCs w:val="18"/>
              </w:rPr>
              <w:t xml:space="preserve"> in Iraq</w:t>
            </w:r>
            <w:r w:rsidRPr="005C57FF">
              <w:rPr>
                <w:color w:val="000000"/>
                <w:sz w:val="18"/>
                <w:szCs w:val="18"/>
              </w:rPr>
              <w:t>. His areas of interest include power system stability and control, FACTS devices, and application of artificial intelligent algorithms in power system analysis.</w:t>
            </w:r>
            <w:r w:rsidRPr="00231A19">
              <w:rPr>
                <w:color w:val="000000"/>
                <w:lang w:val="pt-BR"/>
              </w:rPr>
              <w:t xml:space="preserve"> </w:t>
            </w:r>
          </w:p>
        </w:tc>
      </w:tr>
      <w:tr w:rsidR="005E2DFA" w:rsidRPr="00436024" w:rsidTr="001F6945">
        <w:trPr>
          <w:trHeight w:val="205"/>
        </w:trPr>
        <w:tc>
          <w:tcPr>
            <w:tcW w:w="1526" w:type="dxa"/>
          </w:tcPr>
          <w:p w:rsidR="005E2DFA" w:rsidRPr="00436024" w:rsidRDefault="005E2DFA" w:rsidP="009D393D">
            <w:pPr>
              <w:rPr>
                <w:color w:val="000000"/>
                <w:lang w:val="pt-BR"/>
              </w:rPr>
            </w:pPr>
          </w:p>
        </w:tc>
        <w:tc>
          <w:tcPr>
            <w:tcW w:w="7273" w:type="dxa"/>
          </w:tcPr>
          <w:p w:rsidR="005E2DFA" w:rsidRPr="00436024" w:rsidRDefault="005E2DFA" w:rsidP="009D393D">
            <w:pPr>
              <w:jc w:val="both"/>
              <w:rPr>
                <w:color w:val="000000"/>
                <w:sz w:val="18"/>
                <w:szCs w:val="18"/>
              </w:rPr>
            </w:pPr>
          </w:p>
        </w:tc>
      </w:tr>
      <w:tr w:rsidR="005E2DFA" w:rsidRPr="00436024" w:rsidTr="001F6945">
        <w:trPr>
          <w:trHeight w:val="1515"/>
        </w:trPr>
        <w:tc>
          <w:tcPr>
            <w:tcW w:w="1526" w:type="dxa"/>
          </w:tcPr>
          <w:p w:rsidR="005E2DFA" w:rsidRPr="00436024" w:rsidRDefault="005E2DFA" w:rsidP="009D393D">
            <w:pPr>
              <w:jc w:val="center"/>
              <w:rPr>
                <w:color w:val="000000"/>
                <w:lang w:val="pt-BR"/>
              </w:rPr>
            </w:pPr>
            <w:r>
              <w:rPr>
                <w:noProof/>
                <w:color w:val="000000"/>
              </w:rPr>
              <w:drawing>
                <wp:inline distT="0" distB="0" distL="0" distR="0" wp14:anchorId="3A8E0984" wp14:editId="760FF327">
                  <wp:extent cx="887104" cy="989463"/>
                  <wp:effectExtent l="0" t="0" r="8255" b="127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895161" cy="998450"/>
                          </a:xfrm>
                          <a:prstGeom prst="rect">
                            <a:avLst/>
                          </a:prstGeom>
                          <a:noFill/>
                        </pic:spPr>
                      </pic:pic>
                    </a:graphicData>
                  </a:graphic>
                </wp:inline>
              </w:drawing>
            </w:r>
          </w:p>
        </w:tc>
        <w:tc>
          <w:tcPr>
            <w:tcW w:w="7273" w:type="dxa"/>
          </w:tcPr>
          <w:p w:rsidR="005E2DFA" w:rsidRPr="00436024" w:rsidRDefault="005E2DFA" w:rsidP="009D393D">
            <w:pPr>
              <w:jc w:val="both"/>
              <w:rPr>
                <w:color w:val="000000"/>
                <w:lang w:val="pt-BR"/>
              </w:rPr>
            </w:pPr>
            <w:proofErr w:type="spellStart"/>
            <w:r w:rsidRPr="002B5790">
              <w:rPr>
                <w:b/>
                <w:bCs/>
                <w:color w:val="000000"/>
                <w:sz w:val="18"/>
                <w:szCs w:val="18"/>
              </w:rPr>
              <w:t>Haider</w:t>
            </w:r>
            <w:proofErr w:type="spellEnd"/>
            <w:r w:rsidRPr="002B5790">
              <w:rPr>
                <w:b/>
                <w:bCs/>
                <w:color w:val="000000"/>
                <w:sz w:val="18"/>
                <w:szCs w:val="18"/>
              </w:rPr>
              <w:t xml:space="preserve"> </w:t>
            </w:r>
            <w:proofErr w:type="spellStart"/>
            <w:r w:rsidRPr="002B5790">
              <w:rPr>
                <w:b/>
                <w:bCs/>
                <w:color w:val="000000"/>
                <w:sz w:val="18"/>
                <w:szCs w:val="18"/>
              </w:rPr>
              <w:t>Fathi</w:t>
            </w:r>
            <w:proofErr w:type="spellEnd"/>
            <w:r w:rsidRPr="002B5790">
              <w:rPr>
                <w:b/>
                <w:bCs/>
                <w:color w:val="000000"/>
                <w:sz w:val="18"/>
                <w:szCs w:val="18"/>
              </w:rPr>
              <w:t xml:space="preserve"> </w:t>
            </w:r>
            <w:proofErr w:type="spellStart"/>
            <w:r w:rsidRPr="002B5790">
              <w:rPr>
                <w:b/>
                <w:bCs/>
                <w:color w:val="000000"/>
                <w:sz w:val="18"/>
                <w:szCs w:val="18"/>
              </w:rPr>
              <w:t>Kadom</w:t>
            </w:r>
            <w:proofErr w:type="spellEnd"/>
            <w:r w:rsidRPr="002B5790">
              <w:rPr>
                <w:color w:val="000000"/>
                <w:sz w:val="18"/>
                <w:szCs w:val="18"/>
              </w:rPr>
              <w:t xml:space="preserve"> </w:t>
            </w:r>
            <w:proofErr w:type="spellStart"/>
            <w:r>
              <w:rPr>
                <w:color w:val="000000"/>
                <w:sz w:val="18"/>
                <w:szCs w:val="18"/>
                <w:lang w:val="es-AR"/>
              </w:rPr>
              <w:t>was</w:t>
            </w:r>
            <w:proofErr w:type="spellEnd"/>
            <w:r>
              <w:rPr>
                <w:color w:val="000000"/>
                <w:sz w:val="18"/>
                <w:szCs w:val="18"/>
                <w:lang w:val="es-AR"/>
              </w:rPr>
              <w:t xml:space="preserve"> </w:t>
            </w:r>
            <w:proofErr w:type="spellStart"/>
            <w:r>
              <w:rPr>
                <w:color w:val="000000"/>
                <w:sz w:val="18"/>
                <w:szCs w:val="18"/>
                <w:lang w:val="es-AR"/>
              </w:rPr>
              <w:t>born</w:t>
            </w:r>
            <w:proofErr w:type="spellEnd"/>
            <w:r>
              <w:rPr>
                <w:color w:val="000000"/>
                <w:sz w:val="18"/>
                <w:szCs w:val="18"/>
                <w:lang w:val="es-AR"/>
              </w:rPr>
              <w:t xml:space="preserve"> in Iraq </w:t>
            </w:r>
            <w:proofErr w:type="spellStart"/>
            <w:r>
              <w:rPr>
                <w:color w:val="000000"/>
                <w:sz w:val="18"/>
                <w:szCs w:val="18"/>
                <w:lang w:val="es-AR"/>
              </w:rPr>
              <w:t>on</w:t>
            </w:r>
            <w:proofErr w:type="spellEnd"/>
            <w:r>
              <w:rPr>
                <w:color w:val="000000"/>
                <w:sz w:val="18"/>
                <w:szCs w:val="18"/>
                <w:lang w:val="es-AR"/>
              </w:rPr>
              <w:t xml:space="preserve"> </w:t>
            </w:r>
            <w:proofErr w:type="spellStart"/>
            <w:r>
              <w:rPr>
                <w:color w:val="000000"/>
                <w:sz w:val="18"/>
                <w:szCs w:val="18"/>
                <w:lang w:val="es-AR"/>
              </w:rPr>
              <w:t>November</w:t>
            </w:r>
            <w:proofErr w:type="spellEnd"/>
            <w:r>
              <w:rPr>
                <w:color w:val="000000"/>
                <w:sz w:val="18"/>
                <w:szCs w:val="18"/>
                <w:lang w:val="es-AR"/>
              </w:rPr>
              <w:t xml:space="preserve"> 6,</w:t>
            </w:r>
            <w:r w:rsidRPr="002B5790">
              <w:rPr>
                <w:color w:val="000000"/>
                <w:sz w:val="18"/>
                <w:szCs w:val="18"/>
                <w:lang w:val="es-AR"/>
              </w:rPr>
              <w:t xml:space="preserve"> 1986. He</w:t>
            </w:r>
            <w:r>
              <w:rPr>
                <w:color w:val="000000"/>
                <w:sz w:val="18"/>
                <w:szCs w:val="18"/>
              </w:rPr>
              <w:t xml:space="preserve"> received his B.Sc. </w:t>
            </w:r>
            <w:r w:rsidRPr="002B5790">
              <w:rPr>
                <w:color w:val="000000"/>
                <w:sz w:val="18"/>
                <w:szCs w:val="18"/>
              </w:rPr>
              <w:t>in Electrical</w:t>
            </w:r>
            <w:r>
              <w:rPr>
                <w:color w:val="000000"/>
                <w:sz w:val="18"/>
                <w:szCs w:val="18"/>
              </w:rPr>
              <w:t xml:space="preserve"> power</w:t>
            </w:r>
            <w:r w:rsidRPr="002B5790">
              <w:rPr>
                <w:color w:val="000000"/>
                <w:sz w:val="18"/>
                <w:szCs w:val="18"/>
              </w:rPr>
              <w:t xml:space="preserve"> Techniques</w:t>
            </w:r>
            <w:r>
              <w:rPr>
                <w:color w:val="000000"/>
                <w:sz w:val="18"/>
                <w:szCs w:val="18"/>
              </w:rPr>
              <w:t xml:space="preserve"> </w:t>
            </w:r>
            <w:r w:rsidRPr="002B5790">
              <w:rPr>
                <w:color w:val="000000"/>
                <w:sz w:val="18"/>
                <w:szCs w:val="18"/>
              </w:rPr>
              <w:t>Engineering</w:t>
            </w:r>
            <w:r>
              <w:rPr>
                <w:color w:val="000000"/>
                <w:sz w:val="18"/>
                <w:szCs w:val="18"/>
              </w:rPr>
              <w:t xml:space="preserve">, </w:t>
            </w:r>
            <w:r w:rsidRPr="002B5790">
              <w:rPr>
                <w:color w:val="000000"/>
                <w:sz w:val="18"/>
                <w:szCs w:val="18"/>
              </w:rPr>
              <w:t>AL-</w:t>
            </w:r>
            <w:proofErr w:type="spellStart"/>
            <w:r w:rsidRPr="002B5790">
              <w:rPr>
                <w:color w:val="000000"/>
                <w:sz w:val="18"/>
                <w:szCs w:val="18"/>
              </w:rPr>
              <w:t>Furat</w:t>
            </w:r>
            <w:proofErr w:type="spellEnd"/>
            <w:r w:rsidRPr="002B5790">
              <w:rPr>
                <w:color w:val="000000"/>
                <w:sz w:val="18"/>
                <w:szCs w:val="18"/>
              </w:rPr>
              <w:t xml:space="preserve"> Al-Awsat Technical University, </w:t>
            </w:r>
            <w:proofErr w:type="spellStart"/>
            <w:r w:rsidRPr="002B5790">
              <w:rPr>
                <w:color w:val="000000"/>
                <w:sz w:val="18"/>
                <w:szCs w:val="18"/>
              </w:rPr>
              <w:t>Babil</w:t>
            </w:r>
            <w:proofErr w:type="spellEnd"/>
            <w:r w:rsidR="009B49DE">
              <w:rPr>
                <w:color w:val="000000"/>
                <w:sz w:val="18"/>
                <w:szCs w:val="18"/>
              </w:rPr>
              <w:t xml:space="preserve">, </w:t>
            </w:r>
            <w:r w:rsidRPr="002B5790">
              <w:rPr>
                <w:color w:val="000000"/>
                <w:sz w:val="18"/>
                <w:szCs w:val="18"/>
              </w:rPr>
              <w:t>Iraq, in 2008. He is curre</w:t>
            </w:r>
            <w:r>
              <w:rPr>
                <w:color w:val="000000"/>
                <w:sz w:val="18"/>
                <w:szCs w:val="18"/>
              </w:rPr>
              <w:t>ntly pursuing his M</w:t>
            </w:r>
            <w:r w:rsidR="009B49DE">
              <w:rPr>
                <w:color w:val="000000"/>
                <w:sz w:val="18"/>
                <w:szCs w:val="18"/>
              </w:rPr>
              <w:t>.</w:t>
            </w:r>
            <w:r>
              <w:rPr>
                <w:color w:val="000000"/>
                <w:sz w:val="18"/>
                <w:szCs w:val="18"/>
              </w:rPr>
              <w:t>Sc</w:t>
            </w:r>
            <w:r w:rsidR="009B49DE">
              <w:rPr>
                <w:color w:val="000000"/>
                <w:sz w:val="18"/>
                <w:szCs w:val="18"/>
              </w:rPr>
              <w:t>.</w:t>
            </w:r>
            <w:r>
              <w:rPr>
                <w:color w:val="000000"/>
                <w:sz w:val="18"/>
                <w:szCs w:val="18"/>
              </w:rPr>
              <w:t xml:space="preserve"> program in electrical technical</w:t>
            </w:r>
            <w:r w:rsidRPr="002B5790">
              <w:rPr>
                <w:color w:val="000000"/>
                <w:sz w:val="18"/>
                <w:szCs w:val="18"/>
              </w:rPr>
              <w:t xml:space="preserve"> Engineering with emphasis in Distribution Systems. His</w:t>
            </w:r>
            <w:r>
              <w:rPr>
                <w:color w:val="000000"/>
                <w:sz w:val="18"/>
                <w:szCs w:val="18"/>
              </w:rPr>
              <w:t xml:space="preserve"> current</w:t>
            </w:r>
            <w:r w:rsidRPr="002B5790">
              <w:rPr>
                <w:color w:val="000000"/>
                <w:sz w:val="18"/>
                <w:szCs w:val="18"/>
              </w:rPr>
              <w:t xml:space="preserve"> research interests include operat</w:t>
            </w:r>
            <w:r>
              <w:rPr>
                <w:color w:val="000000"/>
                <w:sz w:val="18"/>
                <w:szCs w:val="18"/>
              </w:rPr>
              <w:t>ion and control of power system</w:t>
            </w:r>
            <w:r w:rsidRPr="002B5790">
              <w:rPr>
                <w:color w:val="000000"/>
                <w:sz w:val="18"/>
                <w:szCs w:val="18"/>
              </w:rPr>
              <w:t>,</w:t>
            </w:r>
            <w:r>
              <w:rPr>
                <w:color w:val="000000"/>
                <w:sz w:val="18"/>
                <w:szCs w:val="18"/>
              </w:rPr>
              <w:t xml:space="preserve"> electrical power system stability and intelligent optimization</w:t>
            </w:r>
            <w:r w:rsidRPr="002B5790">
              <w:rPr>
                <w:color w:val="000000"/>
                <w:sz w:val="18"/>
                <w:szCs w:val="18"/>
              </w:rPr>
              <w:t>.</w:t>
            </w:r>
          </w:p>
          <w:p w:rsidR="005E2DFA" w:rsidRPr="00436024" w:rsidRDefault="005E2DFA" w:rsidP="009D393D">
            <w:pPr>
              <w:jc w:val="both"/>
              <w:rPr>
                <w:color w:val="000000"/>
                <w:lang w:val="pt-BR"/>
              </w:rPr>
            </w:pPr>
          </w:p>
        </w:tc>
      </w:tr>
    </w:tbl>
    <w:p w:rsidR="005E2DFA" w:rsidRDefault="005E2DFA" w:rsidP="005E2DFA">
      <w:pPr>
        <w:rPr>
          <w:color w:val="000000"/>
          <w:sz w:val="18"/>
          <w:szCs w:val="18"/>
        </w:rPr>
      </w:pPr>
    </w:p>
    <w:p w:rsidR="005E2DFA" w:rsidRDefault="005E2DFA" w:rsidP="00B124DB">
      <w:pPr>
        <w:jc w:val="both"/>
        <w:rPr>
          <w:lang w:val="id-ID"/>
        </w:rPr>
      </w:pPr>
    </w:p>
    <w:sectPr w:rsidR="005E2DFA" w:rsidSect="00393C6F">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418" w:left="1701" w:header="1134" w:footer="1134" w:gutter="0"/>
      <w:pgNumType w:start="8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33" w:rsidRDefault="00035833">
      <w:r>
        <w:separator/>
      </w:r>
    </w:p>
  </w:endnote>
  <w:endnote w:type="continuationSeparator" w:id="0">
    <w:p w:rsidR="00035833" w:rsidRDefault="0003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 CENA">
    <w:altName w:val="Times New Roman"/>
    <w:charset w:val="00"/>
    <w:family w:val="auto"/>
    <w:pitch w:val="variable"/>
    <w:sig w:usb0="00000003" w:usb1="0000000A"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dvGulliv-R">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BF" w:rsidRPr="003D5B84" w:rsidRDefault="000A5DB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3872"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C1B4"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spellStart"/>
    <w:r>
      <w:t>Int</w:t>
    </w:r>
    <w:proofErr w:type="spellEnd"/>
    <w:r>
      <w:t xml:space="preserve"> J Elec &amp; Comp </w:t>
    </w:r>
    <w:proofErr w:type="spellStart"/>
    <w:r>
      <w:t>Eng</w:t>
    </w:r>
    <w:proofErr w:type="spellEnd"/>
    <w:r>
      <w:t xml:space="preserve">, </w:t>
    </w:r>
    <w:r w:rsidRPr="003D5B84">
      <w:t xml:space="preserve">Vol. </w:t>
    </w:r>
    <w:r>
      <w:t>10</w:t>
    </w:r>
    <w:r w:rsidRPr="003D5B84">
      <w:t xml:space="preserve">, No. </w:t>
    </w:r>
    <w:r>
      <w:t>1</w:t>
    </w:r>
    <w:r w:rsidRPr="003D5B84">
      <w:t xml:space="preserve">, </w:t>
    </w:r>
    <w:r>
      <w:t xml:space="preserve">February </w:t>
    </w:r>
    <w:proofErr w:type="gramStart"/>
    <w:r>
      <w:t>2020 :</w:t>
    </w:r>
    <w:proofErr w:type="gramEnd"/>
    <w:r>
      <w:t xml:space="preserve">  80 - 90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BF" w:rsidRPr="00C07BEF" w:rsidRDefault="000A5DBF" w:rsidP="0094367D">
    <w:pPr>
      <w:pStyle w:val="Footer"/>
      <w:pBdr>
        <w:top w:val="single" w:sz="4" w:space="1" w:color="auto"/>
      </w:pBdr>
      <w:jc w:val="right"/>
      <w:rPr>
        <w:i/>
      </w:rPr>
    </w:pPr>
    <w:r w:rsidRPr="008447F0">
      <w:rPr>
        <w:i/>
      </w:rPr>
      <w:t>Dual technique of reconfiguration and capacitor placement for distribution system</w:t>
    </w:r>
    <w:r w:rsidRPr="00C07BEF">
      <w:rPr>
        <w:i/>
      </w:rPr>
      <w:t xml:space="preserve"> (</w:t>
    </w:r>
    <w:proofErr w:type="spellStart"/>
    <w:r w:rsidRPr="008447F0">
      <w:rPr>
        <w:i/>
      </w:rPr>
      <w:t>Haider</w:t>
    </w:r>
    <w:proofErr w:type="spellEnd"/>
    <w:r w:rsidRPr="008447F0">
      <w:rPr>
        <w:i/>
      </w:rPr>
      <w:t xml:space="preserve"> </w:t>
    </w:r>
    <w:proofErr w:type="spellStart"/>
    <w:r w:rsidRPr="008447F0">
      <w:rPr>
        <w:i/>
      </w:rPr>
      <w:t>Fathi</w:t>
    </w:r>
    <w:proofErr w:type="spellEnd"/>
    <w:r w:rsidRPr="008447F0">
      <w:rPr>
        <w:i/>
      </w:rPr>
      <w:t xml:space="preserve"> </w:t>
    </w:r>
    <w:proofErr w:type="spellStart"/>
    <w:r w:rsidRPr="008447F0">
      <w:rPr>
        <w:i/>
      </w:rPr>
      <w:t>Kadom</w:t>
    </w:r>
    <w:proofErr w:type="spellEnd"/>
    <w:r w:rsidRPr="00C07BEF">
      <w:rPr>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BF" w:rsidRPr="003D5B84" w:rsidRDefault="000A5DBF"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4E4391">
      <w:rPr>
        <w:i/>
        <w:szCs w:val="18"/>
      </w:rPr>
      <w:t>http://ijece.iaescore.com/ind</w:t>
    </w:r>
    <w:r>
      <w:rPr>
        <w:i/>
        <w:szCs w:val="18"/>
      </w:rPr>
      <w:t>ex.php/IJECE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33" w:rsidRDefault="00035833">
      <w:r>
        <w:separator/>
      </w:r>
    </w:p>
  </w:footnote>
  <w:footnote w:type="continuationSeparator" w:id="0">
    <w:p w:rsidR="00035833" w:rsidRDefault="0003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BF" w:rsidRPr="003D5B84" w:rsidRDefault="000A5DBF"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20B1D">
      <w:rPr>
        <w:rStyle w:val="PageNumber"/>
        <w:noProof/>
      </w:rPr>
      <w:t>90</w:t>
    </w:r>
    <w:r w:rsidRPr="003D5B84">
      <w:rPr>
        <w:rStyle w:val="PageNumber"/>
      </w:rPr>
      <w:fldChar w:fldCharType="end"/>
    </w:r>
  </w:p>
  <w:p w:rsidR="000A5DBF" w:rsidRPr="003D5B84" w:rsidRDefault="000A5DB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D76F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2088-8708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BF" w:rsidRPr="003D5B84" w:rsidRDefault="000A5DBF"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20B1D">
      <w:rPr>
        <w:rStyle w:val="PageNumber"/>
        <w:noProof/>
      </w:rPr>
      <w:t>89</w:t>
    </w:r>
    <w:r w:rsidRPr="003D5B84">
      <w:rPr>
        <w:rStyle w:val="PageNumber"/>
      </w:rPr>
      <w:fldChar w:fldCharType="end"/>
    </w:r>
  </w:p>
  <w:p w:rsidR="000A5DBF" w:rsidRPr="003D5B84" w:rsidRDefault="000A5DBF" w:rsidP="00C07BEF">
    <w:pPr>
      <w:pStyle w:val="Header"/>
      <w:pBdr>
        <w:bottom w:val="single" w:sz="4" w:space="1" w:color="auto"/>
      </w:pBdr>
      <w:tabs>
        <w:tab w:val="clear" w:pos="4320"/>
        <w:tab w:val="clear" w:pos="8640"/>
        <w:tab w:val="left" w:pos="0"/>
        <w:tab w:val="center" w:pos="4301"/>
        <w:tab w:val="left" w:pos="7938"/>
      </w:tabs>
    </w:pPr>
    <w:proofErr w:type="spellStart"/>
    <w:r>
      <w:t>Int</w:t>
    </w:r>
    <w:proofErr w:type="spellEnd"/>
    <w:r>
      <w:t xml:space="preserve"> J Elec &amp; Comp </w:t>
    </w:r>
    <w:proofErr w:type="spellStart"/>
    <w:r>
      <w:t>Eng</w:t>
    </w:r>
    <w:proofErr w:type="spellEnd"/>
    <w:r w:rsidRPr="003D5B84">
      <w:t xml:space="preserve"> </w:t>
    </w:r>
    <w:r w:rsidRPr="003D5B84">
      <w:tab/>
      <w:t>ISSN: 2088-8708</w:t>
    </w:r>
    <w:r w:rsidRPr="003D5B84">
      <w:tab/>
    </w:r>
    <w:r>
      <w:sym w:font="Wingdings" w:char="F072"/>
    </w:r>
  </w:p>
  <w:p w:rsidR="000A5DBF" w:rsidRPr="003D5B84" w:rsidRDefault="000A5DBF"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BF" w:rsidRPr="003D5B84" w:rsidRDefault="000A5DBF" w:rsidP="008B04B3">
    <w:pPr>
      <w:pStyle w:val="Header"/>
      <w:tabs>
        <w:tab w:val="clear" w:pos="4320"/>
        <w:tab w:val="clear" w:pos="8640"/>
      </w:tabs>
      <w:ind w:right="45"/>
      <w:rPr>
        <w:b/>
      </w:rPr>
    </w:pPr>
    <w:r w:rsidRPr="003D5B84">
      <w:rPr>
        <w:b/>
      </w:rPr>
      <w:t>International Journal of Electrical and Computer Engineering (IJECE)</w:t>
    </w:r>
  </w:p>
  <w:p w:rsidR="000A5DBF" w:rsidRPr="003D5B84" w:rsidRDefault="000A5DBF" w:rsidP="008B04B3">
    <w:pPr>
      <w:pStyle w:val="Header"/>
      <w:tabs>
        <w:tab w:val="clear" w:pos="4320"/>
        <w:tab w:val="clear" w:pos="8640"/>
      </w:tabs>
      <w:ind w:right="45"/>
    </w:pPr>
    <w:r w:rsidRPr="003D5B84">
      <w:t>Vol.</w:t>
    </w:r>
    <w:r>
      <w:t xml:space="preserve"> 10</w:t>
    </w:r>
    <w:r w:rsidRPr="003D5B84">
      <w:t>, No.</w:t>
    </w:r>
    <w:r>
      <w:t xml:space="preserve"> 1</w:t>
    </w:r>
    <w:r w:rsidRPr="003D5B84">
      <w:t xml:space="preserve">, </w:t>
    </w:r>
    <w:r>
      <w:t>February</w:t>
    </w:r>
    <w:r w:rsidRPr="003D5B84">
      <w:t xml:space="preserve"> </w:t>
    </w:r>
    <w:r>
      <w:t>2020, pp. 80~90</w:t>
    </w:r>
  </w:p>
  <w:p w:rsidR="000A5DBF" w:rsidRPr="003D5B84" w:rsidRDefault="000A5DBF" w:rsidP="00957C11">
    <w:pPr>
      <w:pStyle w:val="Header"/>
      <w:tabs>
        <w:tab w:val="clear" w:pos="4320"/>
        <w:tab w:val="clear" w:pos="8640"/>
        <w:tab w:val="left" w:pos="7938"/>
        <w:tab w:val="right" w:pos="8789"/>
      </w:tabs>
      <w:rPr>
        <w:rStyle w:val="PageNumber"/>
      </w:rPr>
    </w:pPr>
    <w:r w:rsidRPr="003D5B84">
      <w:t>ISSN: 2088-8708</w:t>
    </w:r>
    <w:r>
      <w:t xml:space="preserve">, </w:t>
    </w:r>
    <w:r w:rsidRPr="00847569">
      <w:t>DOI: 10.11591/</w:t>
    </w:r>
    <w:r>
      <w:t>ijece</w:t>
    </w:r>
    <w:r w:rsidRPr="00847569">
      <w:t>.</w:t>
    </w:r>
    <w:r>
      <w:t>v10</w:t>
    </w:r>
    <w:r w:rsidRPr="00847569">
      <w:t>i</w:t>
    </w:r>
    <w:r>
      <w:t>1</w:t>
    </w:r>
    <w:r w:rsidRPr="00847569">
      <w:t>.</w:t>
    </w:r>
    <w:r>
      <w:t>pp80-90</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520B1D">
      <w:rPr>
        <w:rStyle w:val="PageNumber"/>
        <w:noProof/>
      </w:rPr>
      <w:t>80</w:t>
    </w:r>
    <w:r w:rsidRPr="003D5B84">
      <w:rPr>
        <w:rStyle w:val="PageNumber"/>
      </w:rPr>
      <w:fldChar w:fldCharType="end"/>
    </w:r>
  </w:p>
  <w:p w:rsidR="000A5DBF" w:rsidRPr="003D5B84" w:rsidRDefault="000A5DB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5680"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2001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EF0"/>
    <w:multiLevelType w:val="hybridMultilevel"/>
    <w:tmpl w:val="F42E1718"/>
    <w:lvl w:ilvl="0" w:tplc="0409000F">
      <w:start w:val="1"/>
      <w:numFmt w:val="decimal"/>
      <w:lvlText w:val="%1."/>
      <w:lvlJc w:val="left"/>
      <w:pPr>
        <w:ind w:left="786" w:hanging="360"/>
      </w:pPr>
      <w:rPr>
        <w:sz w:val="20"/>
        <w:szCs w:val="2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115E04E7"/>
    <w:multiLevelType w:val="hybridMultilevel"/>
    <w:tmpl w:val="8C5E611A"/>
    <w:lvl w:ilvl="0" w:tplc="4C0616DE">
      <w:start w:val="1"/>
      <w:numFmt w:val="bullet"/>
      <w:lvlText w:val=""/>
      <w:lvlJc w:val="left"/>
      <w:pPr>
        <w:ind w:left="1288" w:hanging="360"/>
      </w:pPr>
      <w:rPr>
        <w:rFonts w:ascii="Symbol" w:hAnsi="Symbol" w:hint="default"/>
        <w:sz w:val="20"/>
        <w:szCs w:val="20"/>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57225"/>
    <w:multiLevelType w:val="hybridMultilevel"/>
    <w:tmpl w:val="08E209D8"/>
    <w:lvl w:ilvl="0" w:tplc="0409000F">
      <w:start w:val="1"/>
      <w:numFmt w:val="decimal"/>
      <w:lvlText w:val="%1."/>
      <w:lvlJc w:val="left"/>
      <w:pPr>
        <w:ind w:left="786" w:hanging="360"/>
      </w:pPr>
      <w:rPr>
        <w:sz w:val="20"/>
        <w:szCs w:val="2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2FB31742"/>
    <w:multiLevelType w:val="hybridMultilevel"/>
    <w:tmpl w:val="424E2334"/>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10B13"/>
    <w:multiLevelType w:val="hybridMultilevel"/>
    <w:tmpl w:val="3078FCC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444D8"/>
    <w:multiLevelType w:val="hybridMultilevel"/>
    <w:tmpl w:val="3C0C0DB8"/>
    <w:lvl w:ilvl="0" w:tplc="8B7451EA">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B823BA"/>
    <w:multiLevelType w:val="hybridMultilevel"/>
    <w:tmpl w:val="ACEC7EA6"/>
    <w:lvl w:ilvl="0" w:tplc="5F32860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1" w15:restartNumberingAfterBreak="0">
    <w:nsid w:val="697450E2"/>
    <w:multiLevelType w:val="hybridMultilevel"/>
    <w:tmpl w:val="75722C1A"/>
    <w:lvl w:ilvl="0" w:tplc="4E707756">
      <w:start w:val="1"/>
      <w:numFmt w:val="decimal"/>
      <w:lvlText w:val="3.%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15:restartNumberingAfterBreak="0">
    <w:nsid w:val="73491950"/>
    <w:multiLevelType w:val="hybridMultilevel"/>
    <w:tmpl w:val="AF840B9A"/>
    <w:lvl w:ilvl="0" w:tplc="0409000F">
      <w:start w:val="1"/>
      <w:numFmt w:val="decimal"/>
      <w:lvlText w:val="%1."/>
      <w:lvlJc w:val="left"/>
      <w:pPr>
        <w:ind w:left="786" w:hanging="360"/>
      </w:pPr>
      <w:rPr>
        <w:sz w:val="20"/>
        <w:szCs w:val="2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6" w15:restartNumberingAfterBreak="0">
    <w:nsid w:val="76334AAF"/>
    <w:multiLevelType w:val="hybridMultilevel"/>
    <w:tmpl w:val="AF1686A0"/>
    <w:lvl w:ilvl="0" w:tplc="071AE254">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4"/>
  </w:num>
  <w:num w:numId="4">
    <w:abstractNumId w:val="13"/>
  </w:num>
  <w:num w:numId="5">
    <w:abstractNumId w:val="17"/>
  </w:num>
  <w:num w:numId="6">
    <w:abstractNumId w:val="20"/>
  </w:num>
  <w:num w:numId="7">
    <w:abstractNumId w:val="18"/>
  </w:num>
  <w:num w:numId="8">
    <w:abstractNumId w:val="16"/>
  </w:num>
  <w:num w:numId="9">
    <w:abstractNumId w:val="12"/>
  </w:num>
  <w:num w:numId="10">
    <w:abstractNumId w:val="3"/>
  </w:num>
  <w:num w:numId="11">
    <w:abstractNumId w:val="2"/>
  </w:num>
  <w:num w:numId="12">
    <w:abstractNumId w:val="8"/>
  </w:num>
  <w:num w:numId="13">
    <w:abstractNumId w:val="4"/>
  </w:num>
  <w:num w:numId="14">
    <w:abstractNumId w:val="9"/>
  </w:num>
  <w:num w:numId="15">
    <w:abstractNumId w:val="23"/>
  </w:num>
  <w:num w:numId="16">
    <w:abstractNumId w:val="11"/>
  </w:num>
  <w:num w:numId="17">
    <w:abstractNumId w:val="22"/>
  </w:num>
  <w:num w:numId="18">
    <w:abstractNumId w:val="1"/>
  </w:num>
  <w:num w:numId="19">
    <w:abstractNumId w:val="5"/>
  </w:num>
  <w:num w:numId="20">
    <w:abstractNumId w:val="10"/>
  </w:num>
  <w:num w:numId="21">
    <w:abstractNumId w:val="26"/>
  </w:num>
  <w:num w:numId="22">
    <w:abstractNumId w:val="7"/>
  </w:num>
  <w:num w:numId="23">
    <w:abstractNumId w:val="6"/>
  </w:num>
  <w:num w:numId="24">
    <w:abstractNumId w:val="14"/>
  </w:num>
  <w:num w:numId="25">
    <w:abstractNumId w:val="25"/>
  </w:num>
  <w:num w:numId="26">
    <w:abstractNumId w:val="0"/>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wNDE2MDQ1NTMwNDJU0lEKTi0uzszPAykwrAUA+BwjLywAAAA="/>
  </w:docVars>
  <w:rsids>
    <w:rsidRoot w:val="007D0AC6"/>
    <w:rsid w:val="000013CF"/>
    <w:rsid w:val="00002882"/>
    <w:rsid w:val="0000385F"/>
    <w:rsid w:val="00005EFC"/>
    <w:rsid w:val="00007744"/>
    <w:rsid w:val="000106D0"/>
    <w:rsid w:val="00012CEF"/>
    <w:rsid w:val="00014633"/>
    <w:rsid w:val="00015F2A"/>
    <w:rsid w:val="00017858"/>
    <w:rsid w:val="0002019A"/>
    <w:rsid w:val="00027142"/>
    <w:rsid w:val="000279BE"/>
    <w:rsid w:val="00034C84"/>
    <w:rsid w:val="00035833"/>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5C2A"/>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5DBF"/>
    <w:rsid w:val="000A643C"/>
    <w:rsid w:val="000A7ACA"/>
    <w:rsid w:val="000B0641"/>
    <w:rsid w:val="000B1AEE"/>
    <w:rsid w:val="000B5480"/>
    <w:rsid w:val="000B682B"/>
    <w:rsid w:val="000C03DA"/>
    <w:rsid w:val="000C4B17"/>
    <w:rsid w:val="000C730A"/>
    <w:rsid w:val="000D099B"/>
    <w:rsid w:val="000D50C8"/>
    <w:rsid w:val="000D6591"/>
    <w:rsid w:val="000D67F7"/>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2C6F"/>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945"/>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C59"/>
    <w:rsid w:val="00270E78"/>
    <w:rsid w:val="00271390"/>
    <w:rsid w:val="002714E9"/>
    <w:rsid w:val="002718C5"/>
    <w:rsid w:val="00271AB9"/>
    <w:rsid w:val="0027245E"/>
    <w:rsid w:val="002743A4"/>
    <w:rsid w:val="00274BCC"/>
    <w:rsid w:val="00275406"/>
    <w:rsid w:val="002769E7"/>
    <w:rsid w:val="00281882"/>
    <w:rsid w:val="00281D99"/>
    <w:rsid w:val="002821B9"/>
    <w:rsid w:val="0028450D"/>
    <w:rsid w:val="00291EBF"/>
    <w:rsid w:val="00296388"/>
    <w:rsid w:val="00296D8E"/>
    <w:rsid w:val="002A0772"/>
    <w:rsid w:val="002B0601"/>
    <w:rsid w:val="002B10C7"/>
    <w:rsid w:val="002B66EF"/>
    <w:rsid w:val="002B6EC9"/>
    <w:rsid w:val="002B7609"/>
    <w:rsid w:val="002C0665"/>
    <w:rsid w:val="002C2C92"/>
    <w:rsid w:val="002C4749"/>
    <w:rsid w:val="002C49CF"/>
    <w:rsid w:val="002C6317"/>
    <w:rsid w:val="002D0016"/>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61EB1"/>
    <w:rsid w:val="003629D1"/>
    <w:rsid w:val="003637CE"/>
    <w:rsid w:val="00367C6C"/>
    <w:rsid w:val="003715EC"/>
    <w:rsid w:val="00373753"/>
    <w:rsid w:val="003751C8"/>
    <w:rsid w:val="00376867"/>
    <w:rsid w:val="00376A96"/>
    <w:rsid w:val="003772AC"/>
    <w:rsid w:val="00381E56"/>
    <w:rsid w:val="003826FF"/>
    <w:rsid w:val="00386ED5"/>
    <w:rsid w:val="00393C6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766"/>
    <w:rsid w:val="003E0E36"/>
    <w:rsid w:val="003E304D"/>
    <w:rsid w:val="003E4AA5"/>
    <w:rsid w:val="003F0964"/>
    <w:rsid w:val="003F18A1"/>
    <w:rsid w:val="003F1D93"/>
    <w:rsid w:val="003F2EB6"/>
    <w:rsid w:val="003F4897"/>
    <w:rsid w:val="003F6587"/>
    <w:rsid w:val="00402C7D"/>
    <w:rsid w:val="00403A74"/>
    <w:rsid w:val="004043C5"/>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140A"/>
    <w:rsid w:val="004E154B"/>
    <w:rsid w:val="004E1914"/>
    <w:rsid w:val="004E3613"/>
    <w:rsid w:val="004E3AFD"/>
    <w:rsid w:val="004E3CAD"/>
    <w:rsid w:val="004E4391"/>
    <w:rsid w:val="004E6C69"/>
    <w:rsid w:val="004E7D77"/>
    <w:rsid w:val="004F0F45"/>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0A8"/>
    <w:rsid w:val="00516317"/>
    <w:rsid w:val="005174FF"/>
    <w:rsid w:val="005204F9"/>
    <w:rsid w:val="00520B1D"/>
    <w:rsid w:val="00520EC3"/>
    <w:rsid w:val="0052138C"/>
    <w:rsid w:val="005213A1"/>
    <w:rsid w:val="00523362"/>
    <w:rsid w:val="00523998"/>
    <w:rsid w:val="00523B26"/>
    <w:rsid w:val="0052442F"/>
    <w:rsid w:val="00526CFA"/>
    <w:rsid w:val="00527E2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191"/>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0A4B"/>
    <w:rsid w:val="005E2DFA"/>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0632"/>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510"/>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CF8"/>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5389"/>
    <w:rsid w:val="00731AEB"/>
    <w:rsid w:val="00740C36"/>
    <w:rsid w:val="00741A8F"/>
    <w:rsid w:val="00742008"/>
    <w:rsid w:val="00743BA0"/>
    <w:rsid w:val="00747DFD"/>
    <w:rsid w:val="00754329"/>
    <w:rsid w:val="007547A1"/>
    <w:rsid w:val="00756A93"/>
    <w:rsid w:val="0075769A"/>
    <w:rsid w:val="00765967"/>
    <w:rsid w:val="00765DEF"/>
    <w:rsid w:val="00766E46"/>
    <w:rsid w:val="00770E6E"/>
    <w:rsid w:val="00771A7C"/>
    <w:rsid w:val="0077230A"/>
    <w:rsid w:val="00772725"/>
    <w:rsid w:val="00773EB7"/>
    <w:rsid w:val="007751AA"/>
    <w:rsid w:val="00777AD7"/>
    <w:rsid w:val="00784C44"/>
    <w:rsid w:val="007912CE"/>
    <w:rsid w:val="0079451D"/>
    <w:rsid w:val="00795966"/>
    <w:rsid w:val="007A04C8"/>
    <w:rsid w:val="007A3102"/>
    <w:rsid w:val="007A3B30"/>
    <w:rsid w:val="007A3FC0"/>
    <w:rsid w:val="007A49BA"/>
    <w:rsid w:val="007A609F"/>
    <w:rsid w:val="007A7484"/>
    <w:rsid w:val="007B3EF9"/>
    <w:rsid w:val="007B4C6E"/>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0897"/>
    <w:rsid w:val="0081359D"/>
    <w:rsid w:val="008136A0"/>
    <w:rsid w:val="00813CDD"/>
    <w:rsid w:val="00814164"/>
    <w:rsid w:val="00814AD7"/>
    <w:rsid w:val="00815A2E"/>
    <w:rsid w:val="008167BC"/>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3202"/>
    <w:rsid w:val="0086508B"/>
    <w:rsid w:val="00866E4F"/>
    <w:rsid w:val="0087156B"/>
    <w:rsid w:val="00872D7E"/>
    <w:rsid w:val="008754E6"/>
    <w:rsid w:val="0087776F"/>
    <w:rsid w:val="0088071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232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264B"/>
    <w:rsid w:val="0094367D"/>
    <w:rsid w:val="00943FA1"/>
    <w:rsid w:val="00945A5C"/>
    <w:rsid w:val="00945EA1"/>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5163"/>
    <w:rsid w:val="00997C10"/>
    <w:rsid w:val="009A19B2"/>
    <w:rsid w:val="009B3EC0"/>
    <w:rsid w:val="009B4878"/>
    <w:rsid w:val="009B49DE"/>
    <w:rsid w:val="009B5FE8"/>
    <w:rsid w:val="009B62B1"/>
    <w:rsid w:val="009B76C2"/>
    <w:rsid w:val="009C080D"/>
    <w:rsid w:val="009C5293"/>
    <w:rsid w:val="009D111B"/>
    <w:rsid w:val="009D393D"/>
    <w:rsid w:val="009D41DF"/>
    <w:rsid w:val="009D709E"/>
    <w:rsid w:val="009E0249"/>
    <w:rsid w:val="009E055A"/>
    <w:rsid w:val="009E0F0F"/>
    <w:rsid w:val="009E36AC"/>
    <w:rsid w:val="009E4FB4"/>
    <w:rsid w:val="009E5694"/>
    <w:rsid w:val="009E585B"/>
    <w:rsid w:val="009E7D5A"/>
    <w:rsid w:val="009F040E"/>
    <w:rsid w:val="009F151E"/>
    <w:rsid w:val="00A01765"/>
    <w:rsid w:val="00A02DD3"/>
    <w:rsid w:val="00A04D6C"/>
    <w:rsid w:val="00A05622"/>
    <w:rsid w:val="00A100B6"/>
    <w:rsid w:val="00A1136A"/>
    <w:rsid w:val="00A16250"/>
    <w:rsid w:val="00A17296"/>
    <w:rsid w:val="00A17D28"/>
    <w:rsid w:val="00A21621"/>
    <w:rsid w:val="00A22457"/>
    <w:rsid w:val="00A22900"/>
    <w:rsid w:val="00A24078"/>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E76"/>
    <w:rsid w:val="00A80090"/>
    <w:rsid w:val="00A82646"/>
    <w:rsid w:val="00A85A64"/>
    <w:rsid w:val="00A93118"/>
    <w:rsid w:val="00A94C5E"/>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1576"/>
    <w:rsid w:val="00AE3182"/>
    <w:rsid w:val="00AE43A3"/>
    <w:rsid w:val="00AF095A"/>
    <w:rsid w:val="00AF1119"/>
    <w:rsid w:val="00AF59C3"/>
    <w:rsid w:val="00B011BB"/>
    <w:rsid w:val="00B012F2"/>
    <w:rsid w:val="00B0163B"/>
    <w:rsid w:val="00B04312"/>
    <w:rsid w:val="00B0539A"/>
    <w:rsid w:val="00B06669"/>
    <w:rsid w:val="00B06F09"/>
    <w:rsid w:val="00B07DF0"/>
    <w:rsid w:val="00B124DB"/>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B98"/>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0A17"/>
    <w:rsid w:val="00C61929"/>
    <w:rsid w:val="00C62E71"/>
    <w:rsid w:val="00C63059"/>
    <w:rsid w:val="00C631FE"/>
    <w:rsid w:val="00C63C08"/>
    <w:rsid w:val="00C66CCC"/>
    <w:rsid w:val="00C676A4"/>
    <w:rsid w:val="00C67EA4"/>
    <w:rsid w:val="00C700B6"/>
    <w:rsid w:val="00C7182A"/>
    <w:rsid w:val="00C72659"/>
    <w:rsid w:val="00C734AC"/>
    <w:rsid w:val="00C73BD7"/>
    <w:rsid w:val="00C7543F"/>
    <w:rsid w:val="00C80CAC"/>
    <w:rsid w:val="00C8516B"/>
    <w:rsid w:val="00C854C1"/>
    <w:rsid w:val="00C85B81"/>
    <w:rsid w:val="00C9178F"/>
    <w:rsid w:val="00C92CAA"/>
    <w:rsid w:val="00C93F76"/>
    <w:rsid w:val="00C9655A"/>
    <w:rsid w:val="00C96FCA"/>
    <w:rsid w:val="00C9754D"/>
    <w:rsid w:val="00C975DF"/>
    <w:rsid w:val="00CA5D84"/>
    <w:rsid w:val="00CC1960"/>
    <w:rsid w:val="00CD436D"/>
    <w:rsid w:val="00CD4F70"/>
    <w:rsid w:val="00CD5859"/>
    <w:rsid w:val="00CE1CF3"/>
    <w:rsid w:val="00CE70F3"/>
    <w:rsid w:val="00CE7659"/>
    <w:rsid w:val="00CF0E18"/>
    <w:rsid w:val="00CF29A4"/>
    <w:rsid w:val="00CF2F2E"/>
    <w:rsid w:val="00CF624D"/>
    <w:rsid w:val="00CF6E34"/>
    <w:rsid w:val="00CF6EF3"/>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184"/>
    <w:rsid w:val="00DA3C3C"/>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3F9E"/>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691"/>
    <w:rsid w:val="00E56D55"/>
    <w:rsid w:val="00E56F52"/>
    <w:rsid w:val="00E57D47"/>
    <w:rsid w:val="00E57F76"/>
    <w:rsid w:val="00E60696"/>
    <w:rsid w:val="00E6152A"/>
    <w:rsid w:val="00E62028"/>
    <w:rsid w:val="00E6393C"/>
    <w:rsid w:val="00E67E51"/>
    <w:rsid w:val="00E76BE0"/>
    <w:rsid w:val="00E7790B"/>
    <w:rsid w:val="00E81714"/>
    <w:rsid w:val="00E900D5"/>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27A"/>
    <w:rsid w:val="00ED570E"/>
    <w:rsid w:val="00ED5CFE"/>
    <w:rsid w:val="00ED6452"/>
    <w:rsid w:val="00ED7D8C"/>
    <w:rsid w:val="00EE005A"/>
    <w:rsid w:val="00EE05CF"/>
    <w:rsid w:val="00EE10AE"/>
    <w:rsid w:val="00EE2DA2"/>
    <w:rsid w:val="00EE4290"/>
    <w:rsid w:val="00EE589E"/>
    <w:rsid w:val="00EE76D0"/>
    <w:rsid w:val="00EE7C89"/>
    <w:rsid w:val="00EE7FB7"/>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261"/>
    <w:rsid w:val="00F5057E"/>
    <w:rsid w:val="00F53410"/>
    <w:rsid w:val="00F541F8"/>
    <w:rsid w:val="00F5470A"/>
    <w:rsid w:val="00F551E6"/>
    <w:rsid w:val="00F5563D"/>
    <w:rsid w:val="00F56891"/>
    <w:rsid w:val="00F64CD4"/>
    <w:rsid w:val="00F64F37"/>
    <w:rsid w:val="00F65AB2"/>
    <w:rsid w:val="00F721DA"/>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576E"/>
    <w:rsid w:val="00FD596B"/>
    <w:rsid w:val="00FD72EC"/>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D23A4-C7FF-4BFE-B5F0-E1904A81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TitleChar">
    <w:name w:val="Title Char"/>
    <w:basedOn w:val="DefaultParagraphFont"/>
    <w:link w:val="Title"/>
    <w:rsid w:val="00B124DB"/>
    <w:rPr>
      <w:b/>
      <w:bCs/>
      <w:sz w:val="28"/>
      <w:szCs w:val="24"/>
      <w:lang w:val="id-ID"/>
    </w:rPr>
  </w:style>
  <w:style w:type="character" w:customStyle="1" w:styleId="gt-baf-back">
    <w:name w:val="gt-baf-back"/>
    <w:basedOn w:val="DefaultParagraphFont"/>
    <w:rsid w:val="00B124DB"/>
  </w:style>
  <w:style w:type="table" w:customStyle="1" w:styleId="PlainTable21">
    <w:name w:val="Plain Table 21"/>
    <w:basedOn w:val="TableNormal"/>
    <w:uiPriority w:val="42"/>
    <w:rsid w:val="00B124DB"/>
    <w:pPr>
      <w:ind w:firstLine="720"/>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B124DB"/>
    <w:pPr>
      <w:ind w:firstLine="720"/>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124DB"/>
    <w:rPr>
      <w:sz w:val="16"/>
      <w:szCs w:val="16"/>
    </w:rPr>
  </w:style>
  <w:style w:type="paragraph" w:styleId="CommentText">
    <w:name w:val="annotation text"/>
    <w:basedOn w:val="Normal"/>
    <w:link w:val="CommentTextChar"/>
    <w:uiPriority w:val="99"/>
    <w:semiHidden/>
    <w:unhideWhenUsed/>
    <w:rsid w:val="00B124DB"/>
  </w:style>
  <w:style w:type="character" w:customStyle="1" w:styleId="CommentTextChar">
    <w:name w:val="Comment Text Char"/>
    <w:basedOn w:val="DefaultParagraphFont"/>
    <w:link w:val="CommentText"/>
    <w:uiPriority w:val="99"/>
    <w:semiHidden/>
    <w:rsid w:val="00B124DB"/>
  </w:style>
  <w:style w:type="paragraph" w:styleId="CommentSubject">
    <w:name w:val="annotation subject"/>
    <w:basedOn w:val="CommentText"/>
    <w:next w:val="CommentText"/>
    <w:link w:val="CommentSubjectChar"/>
    <w:uiPriority w:val="99"/>
    <w:semiHidden/>
    <w:unhideWhenUsed/>
    <w:rsid w:val="00B124DB"/>
    <w:rPr>
      <w:b/>
      <w:bCs/>
    </w:rPr>
  </w:style>
  <w:style w:type="character" w:customStyle="1" w:styleId="CommentSubjectChar">
    <w:name w:val="Comment Subject Char"/>
    <w:basedOn w:val="CommentTextChar"/>
    <w:link w:val="CommentSubject"/>
    <w:uiPriority w:val="99"/>
    <w:semiHidden/>
    <w:rsid w:val="00B12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sser1974@yahoo.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85AB-50D8-45E0-A3FB-81EDAF43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DR.Ahmed Saker 2O14</cp:lastModifiedBy>
  <cp:revision>12</cp:revision>
  <cp:lastPrinted>2019-09-17T08:30:00Z</cp:lastPrinted>
  <dcterms:created xsi:type="dcterms:W3CDTF">2019-09-23T17:47:00Z</dcterms:created>
  <dcterms:modified xsi:type="dcterms:W3CDTF">2019-10-24T08:50:00Z</dcterms:modified>
</cp:coreProperties>
</file>